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36DF1" w14:textId="29D6DB61" w:rsidR="00823591" w:rsidRPr="00CA2CC0" w:rsidRDefault="00823591" w:rsidP="00823591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A2CC0">
        <w:rPr>
          <w:rFonts w:cs="Arial"/>
          <w:sz w:val="24"/>
          <w:szCs w:val="24"/>
        </w:rPr>
        <w:t>3GPP TSG-RAN WG4 Meeting #</w:t>
      </w:r>
      <w:r w:rsidRPr="00CA2CC0">
        <w:rPr>
          <w:rFonts w:cs="Arial"/>
        </w:rPr>
        <w:t xml:space="preserve"> </w:t>
      </w:r>
      <w:r w:rsidRPr="00CA2CC0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6</w:t>
      </w:r>
      <w:r w:rsidRPr="00CA2CC0">
        <w:rPr>
          <w:rFonts w:cs="Arial"/>
          <w:sz w:val="24"/>
          <w:szCs w:val="24"/>
        </w:rPr>
        <w:tab/>
      </w:r>
      <w:r w:rsidR="00AF26FA" w:rsidRPr="00AF26FA">
        <w:rPr>
          <w:rFonts w:cs="Arial"/>
          <w:sz w:val="24"/>
          <w:szCs w:val="24"/>
        </w:rPr>
        <w:t>R4-2300097</w:t>
      </w:r>
    </w:p>
    <w:p w14:paraId="481D879F" w14:textId="77777777" w:rsidR="00823591" w:rsidRPr="00E13633" w:rsidRDefault="00823591" w:rsidP="0082359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Greece,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 27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March 3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52C0C4AA" w14:textId="4E967724" w:rsidR="00CE70DC" w:rsidRPr="001D010C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C656A" w:rsidRPr="006C656A">
        <w:rPr>
          <w:rFonts w:ascii="Arial" w:hAnsi="Arial" w:cs="Arial"/>
          <w:bCs/>
          <w:noProof/>
          <w:sz w:val="24"/>
          <w:szCs w:val="24"/>
          <w:lang w:val="en-US" w:eastAsia="en-US"/>
        </w:rPr>
        <w:t>9.23.3.1</w:t>
      </w:r>
    </w:p>
    <w:p w14:paraId="262C660C" w14:textId="77777777" w:rsidR="003A0AC3" w:rsidRPr="001D010C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6069D562" w:rsidR="003A0AC3" w:rsidRPr="001D010C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C656A" w:rsidRPr="006C656A">
        <w:rPr>
          <w:rFonts w:ascii="Arial" w:hAnsi="Arial" w:cs="Arial"/>
          <w:bCs/>
          <w:noProof/>
          <w:sz w:val="24"/>
          <w:szCs w:val="24"/>
          <w:lang w:val="en-US" w:eastAsia="en-US"/>
        </w:rPr>
        <w:t>Scenario and scope of RRM requirements for LTM</w:t>
      </w:r>
    </w:p>
    <w:bookmarkEnd w:id="2"/>
    <w:p w14:paraId="203C0428" w14:textId="77777777" w:rsidR="00FE1F5E" w:rsidRPr="00E75BD8" w:rsidRDefault="00FE1F5E" w:rsidP="00FE1F5E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E75BD8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E75BD8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9E25AA1" w14:textId="70658A99" w:rsidR="005B0F74" w:rsidRDefault="005B0F74" w:rsidP="00AE7E3A">
      <w:pPr>
        <w:jc w:val="both"/>
        <w:rPr>
          <w:lang w:eastAsia="en-US"/>
        </w:rPr>
      </w:pPr>
      <w:r w:rsidRPr="00D50DD1">
        <w:rPr>
          <w:lang w:eastAsia="en-US"/>
        </w:rPr>
        <w:t xml:space="preserve">We present our views </w:t>
      </w:r>
      <w:r>
        <w:rPr>
          <w:lang w:eastAsia="en-US"/>
        </w:rPr>
        <w:t xml:space="preserve">on </w:t>
      </w:r>
      <w:r w:rsidR="00ED6844">
        <w:rPr>
          <w:lang w:eastAsia="en-US"/>
        </w:rPr>
        <w:t xml:space="preserve">the </w:t>
      </w:r>
      <w:r w:rsidR="006F1EC3">
        <w:rPr>
          <w:lang w:eastAsia="en-US"/>
        </w:rPr>
        <w:t>following aspects:</w:t>
      </w:r>
    </w:p>
    <w:p w14:paraId="1EDD87F0" w14:textId="77777777" w:rsidR="00B140DF" w:rsidRPr="00B140DF" w:rsidRDefault="00B140DF" w:rsidP="00B140DF">
      <w:pPr>
        <w:pStyle w:val="ListParagraph"/>
        <w:numPr>
          <w:ilvl w:val="0"/>
          <w:numId w:val="37"/>
        </w:numPr>
        <w:jc w:val="both"/>
        <w:rPr>
          <w:lang w:eastAsia="en-US"/>
        </w:rPr>
      </w:pPr>
      <w:r w:rsidRPr="00B140DF">
        <w:rPr>
          <w:lang w:eastAsia="en-US"/>
        </w:rPr>
        <w:t>Reference Signal during LTM Measurements and after LTM Handover</w:t>
      </w:r>
    </w:p>
    <w:p w14:paraId="38817739" w14:textId="77777777" w:rsidR="00B140DF" w:rsidRPr="00B140DF" w:rsidRDefault="00B140DF" w:rsidP="00B140DF">
      <w:pPr>
        <w:pStyle w:val="ListParagraph"/>
        <w:numPr>
          <w:ilvl w:val="0"/>
          <w:numId w:val="37"/>
        </w:numPr>
        <w:jc w:val="both"/>
        <w:rPr>
          <w:lang w:eastAsia="en-US"/>
        </w:rPr>
      </w:pPr>
      <w:r w:rsidRPr="00B140DF">
        <w:rPr>
          <w:lang w:eastAsia="en-US"/>
        </w:rPr>
        <w:t>UE TCI State Management for Timing and Frequency Tracking with LTM Cell</w:t>
      </w:r>
    </w:p>
    <w:p w14:paraId="44DBE9FA" w14:textId="4D4CA3AD" w:rsidR="00EF60CC" w:rsidRDefault="000A567D" w:rsidP="00EF60CC">
      <w:pPr>
        <w:pStyle w:val="Heading1"/>
      </w:pPr>
      <w:r w:rsidRPr="00A314FC">
        <w:t xml:space="preserve">2. </w:t>
      </w:r>
      <w:r w:rsidRPr="00A314FC">
        <w:tab/>
      </w:r>
      <w:r w:rsidR="002A1C01" w:rsidRPr="00A314FC">
        <w:t>Discussion</w:t>
      </w:r>
    </w:p>
    <w:p w14:paraId="1291C281" w14:textId="3C4AA86B" w:rsidR="00DB6CAC" w:rsidRPr="00DB6CAC" w:rsidRDefault="008B52C1" w:rsidP="004A7CB9">
      <w:pPr>
        <w:rPr>
          <w:b/>
          <w:bCs/>
          <w:u w:val="single"/>
        </w:rPr>
      </w:pPr>
      <w:r>
        <w:rPr>
          <w:b/>
          <w:bCs/>
          <w:u w:val="single"/>
        </w:rPr>
        <w:t>Reference Signal during LTM Measurements and after LTM Handover</w:t>
      </w:r>
    </w:p>
    <w:p w14:paraId="73E53805" w14:textId="3D4A817D" w:rsidR="00062BBB" w:rsidRDefault="003C6921" w:rsidP="004A7CB9">
      <w:r>
        <w:t>L1-RSRP measurement for LTM cell require</w:t>
      </w:r>
      <w:r w:rsidR="00D312C4">
        <w:t>s</w:t>
      </w:r>
      <w:r>
        <w:t xml:space="preserve"> more aggressive measurements than L3 measurement in </w:t>
      </w:r>
      <w:r w:rsidR="001952DB">
        <w:t>the</w:t>
      </w:r>
      <w:r>
        <w:t xml:space="preserve"> sense that </w:t>
      </w:r>
      <w:r w:rsidR="001952DB">
        <w:t xml:space="preserve">it requires </w:t>
      </w:r>
      <w:r w:rsidR="00851832">
        <w:t xml:space="preserve">a </w:t>
      </w:r>
      <w:r w:rsidR="001952DB">
        <w:t>finer timing and frequency tracking than L3 measurement</w:t>
      </w:r>
      <w:r w:rsidR="00AB1AB8">
        <w:t>, which is</w:t>
      </w:r>
      <w:r w:rsidR="005D7F48">
        <w:t xml:space="preserve"> quite </w:t>
      </w:r>
      <w:r w:rsidR="005800C5">
        <w:t>complexity and power de</w:t>
      </w:r>
      <w:r w:rsidR="00C96EA2">
        <w:t>manding for non-serving cell measurement</w:t>
      </w:r>
      <w:r w:rsidR="00851832">
        <w:t>.</w:t>
      </w:r>
      <w:r w:rsidR="00C96EA2">
        <w:t xml:space="preserve"> </w:t>
      </w:r>
      <w:r w:rsidR="00851832">
        <w:t>If the reference signal to be used during and after LTM handover is not the same as the reference signal configured and monitored for LTM, it would not make sense.</w:t>
      </w:r>
    </w:p>
    <w:p w14:paraId="5248CD75" w14:textId="77777777" w:rsidR="001952DB" w:rsidRDefault="001952DB" w:rsidP="004A7CB9"/>
    <w:p w14:paraId="6C0B2E1A" w14:textId="09BDAB1F" w:rsidR="00062BBB" w:rsidRPr="001C5980" w:rsidRDefault="00495B04" w:rsidP="004A7CB9">
      <w:pPr>
        <w:rPr>
          <w:b/>
          <w:bCs/>
        </w:rPr>
      </w:pPr>
      <w:r w:rsidRPr="001C5980">
        <w:rPr>
          <w:b/>
          <w:bCs/>
        </w:rPr>
        <w:t>Proposal</w:t>
      </w:r>
      <w:r w:rsidR="00220487">
        <w:rPr>
          <w:b/>
          <w:bCs/>
        </w:rPr>
        <w:t xml:space="preserve"> 1</w:t>
      </w:r>
      <w:r w:rsidRPr="001C5980">
        <w:rPr>
          <w:b/>
          <w:bCs/>
        </w:rPr>
        <w:t xml:space="preserve">: </w:t>
      </w:r>
      <w:r w:rsidR="008E1D0E" w:rsidRPr="001C5980">
        <w:rPr>
          <w:b/>
          <w:bCs/>
        </w:rPr>
        <w:t xml:space="preserve">LTM requirements </w:t>
      </w:r>
      <w:r w:rsidR="00BE75CE">
        <w:rPr>
          <w:b/>
          <w:bCs/>
        </w:rPr>
        <w:t xml:space="preserve">are </w:t>
      </w:r>
      <w:r w:rsidR="00A375BA">
        <w:rPr>
          <w:b/>
          <w:bCs/>
        </w:rPr>
        <w:t xml:space="preserve">applicable only </w:t>
      </w:r>
      <w:r w:rsidR="00BE75CE">
        <w:rPr>
          <w:b/>
          <w:bCs/>
        </w:rPr>
        <w:t xml:space="preserve">when </w:t>
      </w:r>
      <w:r w:rsidR="00B6484A">
        <w:rPr>
          <w:b/>
          <w:bCs/>
        </w:rPr>
        <w:t xml:space="preserve">a QCL </w:t>
      </w:r>
      <w:r w:rsidR="00B6484A" w:rsidRPr="001C5980">
        <w:rPr>
          <w:b/>
          <w:bCs/>
        </w:rPr>
        <w:t xml:space="preserve">source reference signal of </w:t>
      </w:r>
      <w:r w:rsidR="00ED1943">
        <w:rPr>
          <w:b/>
          <w:bCs/>
        </w:rPr>
        <w:t>“</w:t>
      </w:r>
      <w:r w:rsidR="00CB611B">
        <w:rPr>
          <w:b/>
          <w:bCs/>
        </w:rPr>
        <w:t xml:space="preserve">PDCCH ordered PRACH </w:t>
      </w:r>
      <w:r w:rsidR="00C37C35">
        <w:rPr>
          <w:b/>
          <w:bCs/>
        </w:rPr>
        <w:t xml:space="preserve">to </w:t>
      </w:r>
      <w:r w:rsidR="0032195D">
        <w:rPr>
          <w:b/>
          <w:bCs/>
        </w:rPr>
        <w:t xml:space="preserve">an </w:t>
      </w:r>
      <w:r w:rsidR="00C37C35">
        <w:rPr>
          <w:b/>
          <w:bCs/>
        </w:rPr>
        <w:t xml:space="preserve">LTM candidate cell </w:t>
      </w:r>
      <w:r w:rsidR="00CB611B">
        <w:rPr>
          <w:b/>
          <w:bCs/>
        </w:rPr>
        <w:t>before LTM handover</w:t>
      </w:r>
      <w:r w:rsidR="00ED1943">
        <w:rPr>
          <w:b/>
          <w:bCs/>
        </w:rPr>
        <w:t>”</w:t>
      </w:r>
      <w:r w:rsidR="00CB611B" w:rsidRPr="001C5980">
        <w:rPr>
          <w:rFonts w:hint="eastAsia"/>
          <w:b/>
          <w:bCs/>
        </w:rPr>
        <w:t xml:space="preserve"> </w:t>
      </w:r>
      <w:r w:rsidR="00BA1CC2">
        <w:rPr>
          <w:b/>
          <w:bCs/>
        </w:rPr>
        <w:t>or</w:t>
      </w:r>
      <w:r w:rsidR="00CB611B">
        <w:rPr>
          <w:b/>
          <w:bCs/>
        </w:rPr>
        <w:t xml:space="preserve"> </w:t>
      </w:r>
      <w:r w:rsidR="00ED1943">
        <w:rPr>
          <w:b/>
          <w:bCs/>
        </w:rPr>
        <w:t>“</w:t>
      </w:r>
      <w:r w:rsidR="0032195D">
        <w:rPr>
          <w:b/>
          <w:bCs/>
        </w:rPr>
        <w:t xml:space="preserve">an </w:t>
      </w:r>
      <w:r w:rsidR="001C5980" w:rsidRPr="001C5980">
        <w:rPr>
          <w:b/>
          <w:bCs/>
        </w:rPr>
        <w:t>active TCI state to be used immediately after LTM handover</w:t>
      </w:r>
      <w:r w:rsidR="00B6484A">
        <w:rPr>
          <w:b/>
          <w:bCs/>
        </w:rPr>
        <w:t>”</w:t>
      </w:r>
      <w:r w:rsidR="00693942">
        <w:rPr>
          <w:b/>
          <w:bCs/>
        </w:rPr>
        <w:t xml:space="preserve"> </w:t>
      </w:r>
      <w:r w:rsidR="006B2880">
        <w:rPr>
          <w:b/>
          <w:bCs/>
        </w:rPr>
        <w:t>is</w:t>
      </w:r>
      <w:r w:rsidR="001C5980" w:rsidRPr="001C5980">
        <w:rPr>
          <w:b/>
          <w:bCs/>
        </w:rPr>
        <w:t xml:space="preserve"> the same or one of the reference signals configured and used for LTM L1-RSRP measurements from the cell.</w:t>
      </w:r>
    </w:p>
    <w:p w14:paraId="68544EF4" w14:textId="0565D23E" w:rsidR="000D7957" w:rsidRDefault="000D7957" w:rsidP="00776371"/>
    <w:p w14:paraId="2E3F4D2C" w14:textId="1C7FDE41" w:rsidR="000D7957" w:rsidRPr="008F08F6" w:rsidRDefault="0066075C" w:rsidP="00776371">
      <w:pPr>
        <w:rPr>
          <w:b/>
          <w:bCs/>
          <w:u w:val="single"/>
        </w:rPr>
      </w:pPr>
      <w:r w:rsidRPr="008F08F6">
        <w:rPr>
          <w:b/>
          <w:bCs/>
          <w:u w:val="single"/>
        </w:rPr>
        <w:t>UE TCI State Management for Timing and Frequency Tracking with LTM Cell</w:t>
      </w:r>
    </w:p>
    <w:p w14:paraId="68C1BDAD" w14:textId="5F1A5F20" w:rsidR="0092064D" w:rsidRDefault="006E778E" w:rsidP="004A7CB9">
      <w:pPr>
        <w:rPr>
          <w:lang w:val="en-US"/>
        </w:rPr>
      </w:pPr>
      <w:r>
        <w:rPr>
          <w:lang w:val="en-US"/>
        </w:rPr>
        <w:t xml:space="preserve">From UE implementation perspective, </w:t>
      </w:r>
      <w:r w:rsidR="00AD5F7C">
        <w:rPr>
          <w:lang w:val="en-US"/>
        </w:rPr>
        <w:t xml:space="preserve">keeping track of </w:t>
      </w:r>
      <w:r w:rsidR="00361963">
        <w:rPr>
          <w:lang w:val="en-US"/>
        </w:rPr>
        <w:t xml:space="preserve">an </w:t>
      </w:r>
      <w:r w:rsidR="00AD5F7C">
        <w:rPr>
          <w:lang w:val="en-US"/>
        </w:rPr>
        <w:t xml:space="preserve">SSB for a fine timing and frequency </w:t>
      </w:r>
      <w:r w:rsidR="00361963">
        <w:rPr>
          <w:lang w:val="en-US"/>
        </w:rPr>
        <w:t xml:space="preserve">tracking from </w:t>
      </w:r>
      <w:r w:rsidR="00E50C6C">
        <w:rPr>
          <w:lang w:val="en-US"/>
        </w:rPr>
        <w:t xml:space="preserve">a </w:t>
      </w:r>
      <w:r w:rsidR="00361963">
        <w:rPr>
          <w:lang w:val="en-US"/>
        </w:rPr>
        <w:t xml:space="preserve">non-serving cell </w:t>
      </w:r>
      <w:r w:rsidR="00361963" w:rsidRPr="00C65D2E">
        <w:rPr>
          <w:lang w:val="en-US"/>
        </w:rPr>
        <w:t>in preparation for LTM</w:t>
      </w:r>
      <w:r w:rsidR="00361963">
        <w:rPr>
          <w:lang w:val="en-US"/>
        </w:rPr>
        <w:t xml:space="preserve"> measurement and handover </w:t>
      </w:r>
      <w:r w:rsidR="005D6B58">
        <w:rPr>
          <w:lang w:val="en-US"/>
        </w:rPr>
        <w:t xml:space="preserve">may be </w:t>
      </w:r>
      <w:r w:rsidR="007757BA" w:rsidRPr="00C65D2E">
        <w:rPr>
          <w:lang w:val="en-US"/>
        </w:rPr>
        <w:t xml:space="preserve">the same as </w:t>
      </w:r>
      <w:r w:rsidR="007757BA">
        <w:rPr>
          <w:lang w:val="en-US"/>
        </w:rPr>
        <w:t xml:space="preserve">supporting additional active </w:t>
      </w:r>
      <w:r w:rsidR="007757BA" w:rsidRPr="00C65D2E">
        <w:rPr>
          <w:lang w:val="en-US"/>
        </w:rPr>
        <w:t>TCI state</w:t>
      </w:r>
      <w:r w:rsidR="005D6B58">
        <w:rPr>
          <w:lang w:val="en-US"/>
        </w:rPr>
        <w:t xml:space="preserve"> in terms of complexity</w:t>
      </w:r>
      <w:r w:rsidR="007757BA" w:rsidRPr="00C65D2E">
        <w:rPr>
          <w:lang w:val="en-US"/>
        </w:rPr>
        <w:t xml:space="preserve"> or it can be more demanding than that</w:t>
      </w:r>
      <w:r w:rsidR="007757BA">
        <w:rPr>
          <w:lang w:val="en-US"/>
        </w:rPr>
        <w:t>.</w:t>
      </w:r>
      <w:r w:rsidR="00241425">
        <w:rPr>
          <w:lang w:val="en-US"/>
        </w:rPr>
        <w:t xml:space="preserve"> </w:t>
      </w:r>
      <w:r w:rsidR="0005488A">
        <w:rPr>
          <w:lang w:val="en-US"/>
        </w:rPr>
        <w:t xml:space="preserve">To address the issue, </w:t>
      </w:r>
      <w:r w:rsidR="0005488A" w:rsidRPr="00A01365">
        <w:rPr>
          <w:lang w:val="en-US"/>
        </w:rPr>
        <w:t>NW can reconfigure the UE’s activated TCI states</w:t>
      </w:r>
      <w:r w:rsidR="00694C5D">
        <w:rPr>
          <w:lang w:val="en-US"/>
        </w:rPr>
        <w:t>, e.g.</w:t>
      </w:r>
      <w:r w:rsidR="0005488A" w:rsidRPr="00A01365">
        <w:rPr>
          <w:lang w:val="en-US"/>
        </w:rPr>
        <w:t xml:space="preserve"> deactivate one of the active TCI states and (partially-)activate a new TCI </w:t>
      </w:r>
      <w:r w:rsidR="0005488A">
        <w:rPr>
          <w:lang w:val="en-US"/>
        </w:rPr>
        <w:t xml:space="preserve">state </w:t>
      </w:r>
      <w:r w:rsidR="0005488A" w:rsidRPr="00A01365">
        <w:rPr>
          <w:lang w:val="en-US"/>
        </w:rPr>
        <w:t>associated with the target cell</w:t>
      </w:r>
      <w:r w:rsidR="00694C5D">
        <w:rPr>
          <w:lang w:val="en-US"/>
        </w:rPr>
        <w:t>,</w:t>
      </w:r>
      <w:r w:rsidR="0005488A">
        <w:rPr>
          <w:lang w:val="en-US"/>
        </w:rPr>
        <w:t xml:space="preserve"> so that </w:t>
      </w:r>
      <w:r w:rsidR="0005488A" w:rsidRPr="00A01365">
        <w:rPr>
          <w:lang w:val="en-US"/>
        </w:rPr>
        <w:t>the number of activated TCI states with the serving cell plus the number of SSBs to be monitored for fine tim</w:t>
      </w:r>
      <w:r w:rsidR="0005488A">
        <w:rPr>
          <w:lang w:val="en-US"/>
        </w:rPr>
        <w:t xml:space="preserve">ing and </w:t>
      </w:r>
      <w:r w:rsidR="0005488A" w:rsidRPr="00A01365">
        <w:rPr>
          <w:lang w:val="en-US"/>
        </w:rPr>
        <w:t>freq</w:t>
      </w:r>
      <w:r w:rsidR="0005488A">
        <w:rPr>
          <w:lang w:val="en-US"/>
        </w:rPr>
        <w:t>uency</w:t>
      </w:r>
      <w:r w:rsidR="0005488A" w:rsidRPr="00A01365">
        <w:rPr>
          <w:lang w:val="en-US"/>
        </w:rPr>
        <w:t xml:space="preserve"> tracking from the target cell should not exceed </w:t>
      </w:r>
      <w:r w:rsidR="00CC5EB5">
        <w:rPr>
          <w:lang w:val="en-US"/>
        </w:rPr>
        <w:t xml:space="preserve">the </w:t>
      </w:r>
      <w:r w:rsidR="0005488A">
        <w:rPr>
          <w:lang w:val="en-US"/>
        </w:rPr>
        <w:t>UE capability on the total number of active TCI states.</w:t>
      </w:r>
    </w:p>
    <w:p w14:paraId="6DD153C1" w14:textId="40796C27" w:rsidR="00754F46" w:rsidRDefault="00BF2A61" w:rsidP="004A7CB9">
      <w:pPr>
        <w:rPr>
          <w:lang w:val="en-US"/>
        </w:rPr>
      </w:pPr>
      <w:r>
        <w:rPr>
          <w:lang w:val="en-US"/>
        </w:rPr>
        <w:t>Figure 1 depicts</w:t>
      </w:r>
      <w:r w:rsidR="00754F46">
        <w:rPr>
          <w:lang w:val="en-US"/>
        </w:rPr>
        <w:t xml:space="preserve"> an example of UE TCI state re-</w:t>
      </w:r>
      <w:proofErr w:type="spellStart"/>
      <w:r w:rsidR="00754F46">
        <w:rPr>
          <w:lang w:val="en-US"/>
        </w:rPr>
        <w:t>configuraiton</w:t>
      </w:r>
      <w:proofErr w:type="spellEnd"/>
      <w:r w:rsidR="00754F46">
        <w:rPr>
          <w:lang w:val="en-US"/>
        </w:rPr>
        <w:t xml:space="preserve">/(de-)activation </w:t>
      </w:r>
      <w:r>
        <w:rPr>
          <w:lang w:val="en-US"/>
        </w:rPr>
        <w:t>procedure during LTM measurement and handover when the UE is capable of up to 2 active TCI states.</w:t>
      </w:r>
      <w:r w:rsidR="00975998">
        <w:rPr>
          <w:lang w:val="en-US"/>
        </w:rPr>
        <w:t xml:space="preserve"> As can be seen from the figure, the total number of source reference signals to keep track of is limited to 2 at any given time.</w:t>
      </w:r>
      <w:r w:rsidR="00CD1D2B">
        <w:rPr>
          <w:lang w:val="en-US"/>
        </w:rPr>
        <w:t xml:space="preserve"> Based on UE L3-RSRP measurements and reports, NW can determine which specific cell in the same frequency need</w:t>
      </w:r>
      <w:r w:rsidR="001E52F9">
        <w:rPr>
          <w:lang w:val="en-US"/>
        </w:rPr>
        <w:t>s</w:t>
      </w:r>
      <w:r w:rsidR="00CD1D2B">
        <w:rPr>
          <w:lang w:val="en-US"/>
        </w:rPr>
        <w:t xml:space="preserve"> more aggressive measurements such as L1-RSRP. In such a case, NW can deactivate one of the current active TCI states and </w:t>
      </w:r>
      <w:r w:rsidR="00475DD7">
        <w:rPr>
          <w:lang w:val="en-US"/>
        </w:rPr>
        <w:t xml:space="preserve">reallocate the TCI state </w:t>
      </w:r>
      <w:r w:rsidR="00E97A8A">
        <w:rPr>
          <w:lang w:val="en-US"/>
        </w:rPr>
        <w:t xml:space="preserve">to the target LTM cell as part of </w:t>
      </w:r>
      <w:r w:rsidR="00AB012E">
        <w:rPr>
          <w:lang w:val="en-US"/>
        </w:rPr>
        <w:t xml:space="preserve">fast handover preparation. </w:t>
      </w:r>
    </w:p>
    <w:p w14:paraId="34CBDB37" w14:textId="77777777" w:rsidR="00A21281" w:rsidRDefault="00A21281" w:rsidP="004A7CB9"/>
    <w:p w14:paraId="578AC57A" w14:textId="4E5D5281" w:rsidR="00757B9D" w:rsidRDefault="00757B9D" w:rsidP="00757B9D">
      <w:pPr>
        <w:jc w:val="center"/>
      </w:pPr>
    </w:p>
    <w:p w14:paraId="3E80A151" w14:textId="773685CC" w:rsidR="00757B9D" w:rsidRDefault="00B045F9" w:rsidP="007A2BB1">
      <w:pPr>
        <w:ind w:left="-900"/>
        <w:jc w:val="center"/>
      </w:pPr>
      <w:r>
        <w:rPr>
          <w:noProof/>
        </w:rPr>
        <w:lastRenderedPageBreak/>
        <w:drawing>
          <wp:inline distT="0" distB="0" distL="0" distR="0" wp14:anchorId="29C915D3" wp14:editId="5D3309CA">
            <wp:extent cx="7335977" cy="3135457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7753" cy="316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B85F4F" w14:textId="0E040A6D" w:rsidR="002C4001" w:rsidRPr="00E60E78" w:rsidRDefault="007A2BB1" w:rsidP="007A2BB1">
      <w:pPr>
        <w:jc w:val="center"/>
        <w:rPr>
          <w:b/>
          <w:bCs/>
        </w:rPr>
      </w:pPr>
      <w:r w:rsidRPr="00E60E78">
        <w:rPr>
          <w:b/>
          <w:bCs/>
        </w:rPr>
        <w:t xml:space="preserve">Fig. 1 </w:t>
      </w:r>
      <w:r w:rsidR="00283601" w:rsidRPr="00E60E78">
        <w:rPr>
          <w:b/>
          <w:bCs/>
        </w:rPr>
        <w:t xml:space="preserve">An example of </w:t>
      </w:r>
      <w:r w:rsidR="00296E14" w:rsidRPr="00E60E78">
        <w:rPr>
          <w:b/>
          <w:bCs/>
        </w:rPr>
        <w:t>UE active TCI state management for infra-frequency LTM support</w:t>
      </w:r>
    </w:p>
    <w:p w14:paraId="5B4595B1" w14:textId="77777777" w:rsidR="002C4001" w:rsidRDefault="002C4001" w:rsidP="004A7CB9"/>
    <w:p w14:paraId="72D4D18F" w14:textId="77777777" w:rsidR="00D327BD" w:rsidRPr="0074666D" w:rsidRDefault="00D327BD" w:rsidP="00D327BD">
      <w:pPr>
        <w:rPr>
          <w:b/>
          <w:bCs/>
        </w:rPr>
      </w:pPr>
      <w:r w:rsidRPr="0074666D">
        <w:rPr>
          <w:b/>
          <w:bCs/>
        </w:rPr>
        <w:t>Observation</w:t>
      </w:r>
      <w:r>
        <w:rPr>
          <w:b/>
          <w:bCs/>
        </w:rPr>
        <w:t xml:space="preserve"> 1</w:t>
      </w:r>
      <w:r w:rsidRPr="0074666D">
        <w:rPr>
          <w:b/>
          <w:bCs/>
        </w:rPr>
        <w:t>: Intra-frequency LTM L1-RSRP measurement requires a UE to keep track of fine timing and frequency synchronization with SSB from non-serving cell, which may result in the UE not being able to support as many active TCI states with the current serving cell as UE capability.</w:t>
      </w:r>
    </w:p>
    <w:p w14:paraId="00E4F336" w14:textId="77777777" w:rsidR="00E8179E" w:rsidRDefault="00E8179E" w:rsidP="004A7CB9"/>
    <w:p w14:paraId="380C407E" w14:textId="4A7982B0" w:rsidR="00072FF5" w:rsidRPr="00AC2CE3" w:rsidRDefault="00072FF5" w:rsidP="004A7CB9">
      <w:pPr>
        <w:rPr>
          <w:b/>
          <w:bCs/>
        </w:rPr>
      </w:pPr>
      <w:r w:rsidRPr="00AC2CE3">
        <w:rPr>
          <w:b/>
          <w:bCs/>
        </w:rPr>
        <w:t>Proposal</w:t>
      </w:r>
      <w:r w:rsidR="00AD6ECF">
        <w:rPr>
          <w:b/>
          <w:bCs/>
        </w:rPr>
        <w:t xml:space="preserve"> </w:t>
      </w:r>
      <w:r w:rsidR="008F6AA3">
        <w:rPr>
          <w:b/>
          <w:bCs/>
        </w:rPr>
        <w:t>2</w:t>
      </w:r>
      <w:r w:rsidRPr="00AC2CE3">
        <w:rPr>
          <w:b/>
          <w:bCs/>
        </w:rPr>
        <w:t xml:space="preserve">: RAN4 to </w:t>
      </w:r>
      <w:r w:rsidR="00E60F1E" w:rsidRPr="00AC2CE3">
        <w:rPr>
          <w:b/>
          <w:bCs/>
        </w:rPr>
        <w:t xml:space="preserve">discuss </w:t>
      </w:r>
      <w:r w:rsidR="003C35B5" w:rsidRPr="00AC2CE3">
        <w:rPr>
          <w:b/>
          <w:bCs/>
        </w:rPr>
        <w:t xml:space="preserve">whether and </w:t>
      </w:r>
      <w:r w:rsidR="00E60F1E" w:rsidRPr="00AC2CE3">
        <w:rPr>
          <w:b/>
          <w:bCs/>
        </w:rPr>
        <w:t xml:space="preserve">how to </w:t>
      </w:r>
      <w:r w:rsidR="00E527A7" w:rsidRPr="00AC2CE3">
        <w:rPr>
          <w:b/>
          <w:bCs/>
        </w:rPr>
        <w:t xml:space="preserve">address a potential issue where </w:t>
      </w:r>
      <w:r w:rsidR="00C1042A" w:rsidRPr="00AC2CE3">
        <w:rPr>
          <w:b/>
          <w:bCs/>
        </w:rPr>
        <w:t xml:space="preserve">the total number of active TCI states </w:t>
      </w:r>
      <w:r w:rsidR="00E527A7" w:rsidRPr="00AC2CE3">
        <w:rPr>
          <w:b/>
          <w:bCs/>
        </w:rPr>
        <w:t xml:space="preserve">from a serving cell plus the total number of SSBs to perform </w:t>
      </w:r>
      <w:r w:rsidR="00AC2CE3" w:rsidRPr="00AC2CE3">
        <w:rPr>
          <w:b/>
          <w:bCs/>
        </w:rPr>
        <w:t xml:space="preserve">intra-frequency </w:t>
      </w:r>
      <w:r w:rsidR="00E527A7" w:rsidRPr="00AC2CE3">
        <w:rPr>
          <w:b/>
          <w:bCs/>
        </w:rPr>
        <w:t>L1-RSRP measurements</w:t>
      </w:r>
      <w:r w:rsidR="00AC2CE3" w:rsidRPr="00AC2CE3">
        <w:rPr>
          <w:b/>
          <w:bCs/>
        </w:rPr>
        <w:t xml:space="preserve"> from LTM cells exceed the UE capability on the number of total active TCI states</w:t>
      </w:r>
      <w:r w:rsidR="0016175C">
        <w:rPr>
          <w:b/>
          <w:bCs/>
        </w:rPr>
        <w:t>, e.g. requirement applicability rule</w:t>
      </w:r>
      <w:r w:rsidR="00B758D0">
        <w:rPr>
          <w:b/>
          <w:bCs/>
        </w:rPr>
        <w:t xml:space="preserve"> in terms of </w:t>
      </w:r>
      <w:r w:rsidR="00B84C3C">
        <w:rPr>
          <w:b/>
          <w:bCs/>
        </w:rPr>
        <w:t>latency requirements</w:t>
      </w:r>
      <w:r w:rsidR="0089761E">
        <w:rPr>
          <w:b/>
          <w:bCs/>
        </w:rPr>
        <w:t>, etc.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79E31AA4" w14:textId="60D023D1" w:rsidR="009C3BD3" w:rsidRDefault="009C3BD3" w:rsidP="009C3BD3">
      <w:pPr>
        <w:rPr>
          <w:lang w:val="en-US" w:eastAsia="en-US"/>
        </w:rPr>
      </w:pPr>
      <w:r w:rsidRPr="009C3BD3">
        <w:rPr>
          <w:lang w:eastAsia="en-US"/>
        </w:rPr>
        <w:t>In this paper, w</w:t>
      </w:r>
      <w:r w:rsidRPr="009C3BD3">
        <w:rPr>
          <w:lang w:val="en-US" w:eastAsia="en-US"/>
        </w:rPr>
        <w:t>e proposed the following.</w:t>
      </w:r>
    </w:p>
    <w:p w14:paraId="0B353A11" w14:textId="77777777" w:rsidR="00B140DF" w:rsidRPr="00DB6CAC" w:rsidRDefault="00B140DF" w:rsidP="00B140DF">
      <w:pPr>
        <w:rPr>
          <w:b/>
          <w:bCs/>
          <w:u w:val="single"/>
        </w:rPr>
      </w:pPr>
      <w:r>
        <w:rPr>
          <w:b/>
          <w:bCs/>
          <w:u w:val="single"/>
        </w:rPr>
        <w:t>Reference Signal during LTM Measurements and after LTM Handover</w:t>
      </w:r>
    </w:p>
    <w:p w14:paraId="4A212521" w14:textId="77777777" w:rsidR="006B2880" w:rsidRPr="001C5980" w:rsidRDefault="006B2880" w:rsidP="006B2880">
      <w:pPr>
        <w:rPr>
          <w:b/>
          <w:bCs/>
        </w:rPr>
      </w:pPr>
      <w:r w:rsidRPr="001C5980">
        <w:rPr>
          <w:b/>
          <w:bCs/>
        </w:rPr>
        <w:t>Proposal</w:t>
      </w:r>
      <w:r>
        <w:rPr>
          <w:b/>
          <w:bCs/>
        </w:rPr>
        <w:t xml:space="preserve"> 1</w:t>
      </w:r>
      <w:r w:rsidRPr="001C5980">
        <w:rPr>
          <w:b/>
          <w:bCs/>
        </w:rPr>
        <w:t xml:space="preserve">: LTM requirements </w:t>
      </w:r>
      <w:r>
        <w:rPr>
          <w:b/>
          <w:bCs/>
        </w:rPr>
        <w:t xml:space="preserve">are applicable only when a QCL </w:t>
      </w:r>
      <w:r w:rsidRPr="001C5980">
        <w:rPr>
          <w:b/>
          <w:bCs/>
        </w:rPr>
        <w:t xml:space="preserve">source reference signal of </w:t>
      </w:r>
      <w:r>
        <w:rPr>
          <w:b/>
          <w:bCs/>
        </w:rPr>
        <w:t>“PDCCH ordered PRACH to an LTM candidate cell before LTM handover”</w:t>
      </w:r>
      <w:r w:rsidRPr="001C5980"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or “an </w:t>
      </w:r>
      <w:r w:rsidRPr="001C5980">
        <w:rPr>
          <w:b/>
          <w:bCs/>
        </w:rPr>
        <w:t>active TCI state to be used immediately after LTM handover</w:t>
      </w:r>
      <w:r>
        <w:rPr>
          <w:b/>
          <w:bCs/>
        </w:rPr>
        <w:t>” is</w:t>
      </w:r>
      <w:r w:rsidRPr="001C5980">
        <w:rPr>
          <w:b/>
          <w:bCs/>
        </w:rPr>
        <w:t xml:space="preserve"> the same or one of the reference signals configured and used for LTM L1-RSRP measurements from the cell.</w:t>
      </w:r>
    </w:p>
    <w:p w14:paraId="12FA72CD" w14:textId="77777777" w:rsidR="00B140DF" w:rsidRDefault="00B140DF" w:rsidP="00B140DF"/>
    <w:p w14:paraId="2D12D80C" w14:textId="77777777" w:rsidR="00B140DF" w:rsidRPr="008F08F6" w:rsidRDefault="00B140DF" w:rsidP="00B140DF">
      <w:pPr>
        <w:rPr>
          <w:b/>
          <w:bCs/>
          <w:u w:val="single"/>
        </w:rPr>
      </w:pPr>
      <w:r w:rsidRPr="008F08F6">
        <w:rPr>
          <w:b/>
          <w:bCs/>
          <w:u w:val="single"/>
        </w:rPr>
        <w:t>UE TCI State Management for Timing and Frequency Tracking with LTM Cell</w:t>
      </w:r>
    </w:p>
    <w:p w14:paraId="46F71954" w14:textId="77777777" w:rsidR="00B140DF" w:rsidRPr="0074666D" w:rsidRDefault="00B140DF" w:rsidP="00B140DF">
      <w:pPr>
        <w:rPr>
          <w:b/>
          <w:bCs/>
        </w:rPr>
      </w:pPr>
      <w:r w:rsidRPr="0074666D">
        <w:rPr>
          <w:b/>
          <w:bCs/>
        </w:rPr>
        <w:t>Observation</w:t>
      </w:r>
      <w:r>
        <w:rPr>
          <w:b/>
          <w:bCs/>
        </w:rPr>
        <w:t xml:space="preserve"> 1</w:t>
      </w:r>
      <w:r w:rsidRPr="0074666D">
        <w:rPr>
          <w:b/>
          <w:bCs/>
        </w:rPr>
        <w:t>: Intra-frequency LTM L1-RSRP measurement requires a UE to keep track of fine timing and frequency synchronization with SSB from non-serving cell, which may result in the UE not being able to support as many active TCI states with the current serving cell as UE capability.</w:t>
      </w:r>
    </w:p>
    <w:p w14:paraId="06530707" w14:textId="77777777" w:rsidR="00B140DF" w:rsidRPr="00AC2CE3" w:rsidRDefault="00B140DF" w:rsidP="00B140DF">
      <w:pPr>
        <w:rPr>
          <w:b/>
          <w:bCs/>
        </w:rPr>
      </w:pPr>
      <w:r w:rsidRPr="00AC2CE3">
        <w:rPr>
          <w:b/>
          <w:bCs/>
        </w:rPr>
        <w:t>Proposal</w:t>
      </w:r>
      <w:r>
        <w:rPr>
          <w:b/>
          <w:bCs/>
        </w:rPr>
        <w:t xml:space="preserve"> 2</w:t>
      </w:r>
      <w:r w:rsidRPr="00AC2CE3">
        <w:rPr>
          <w:b/>
          <w:bCs/>
        </w:rPr>
        <w:t>: RAN4 to discuss whether and how to address a potential issue where the total number of active TCI states from a serving cell plus the total number of SSBs to perform intra-frequency L1-RSRP measurements from LTM cells exceed the UE capability on the number of total active TCI states</w:t>
      </w:r>
      <w:r>
        <w:rPr>
          <w:b/>
          <w:bCs/>
        </w:rPr>
        <w:t>, e.g. requirement applicability rule in terms of latency requirements, etc.</w:t>
      </w:r>
    </w:p>
    <w:p w14:paraId="2BFB0010" w14:textId="77777777" w:rsidR="00DD1B66" w:rsidRPr="00B140DF" w:rsidRDefault="00DD1B66" w:rsidP="009C3BD3">
      <w:pPr>
        <w:rPr>
          <w:lang w:eastAsia="en-US"/>
        </w:rPr>
      </w:pPr>
    </w:p>
    <w:sectPr w:rsidR="00DD1B66" w:rsidRPr="00B140D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80397" w14:textId="77777777" w:rsidR="00380B26" w:rsidRDefault="00380B26" w:rsidP="009939B7">
      <w:pPr>
        <w:spacing w:after="0"/>
      </w:pPr>
      <w:r>
        <w:separator/>
      </w:r>
    </w:p>
  </w:endnote>
  <w:endnote w:type="continuationSeparator" w:id="0">
    <w:p w14:paraId="1817E933" w14:textId="77777777" w:rsidR="00380B26" w:rsidRDefault="00380B26" w:rsidP="009939B7">
      <w:pPr>
        <w:spacing w:after="0"/>
      </w:pPr>
      <w:r>
        <w:continuationSeparator/>
      </w:r>
    </w:p>
  </w:endnote>
  <w:endnote w:type="continuationNotice" w:id="1">
    <w:p w14:paraId="6045F5C8" w14:textId="77777777" w:rsidR="00380B26" w:rsidRDefault="00380B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19AA4" w14:textId="77777777" w:rsidR="00380B26" w:rsidRDefault="00380B26" w:rsidP="009939B7">
      <w:pPr>
        <w:spacing w:after="0"/>
      </w:pPr>
      <w:r>
        <w:separator/>
      </w:r>
    </w:p>
  </w:footnote>
  <w:footnote w:type="continuationSeparator" w:id="0">
    <w:p w14:paraId="075EC7AC" w14:textId="77777777" w:rsidR="00380B26" w:rsidRDefault="00380B26" w:rsidP="009939B7">
      <w:pPr>
        <w:spacing w:after="0"/>
      </w:pPr>
      <w:r>
        <w:continuationSeparator/>
      </w:r>
    </w:p>
  </w:footnote>
  <w:footnote w:type="continuationNotice" w:id="1">
    <w:p w14:paraId="696B638E" w14:textId="77777777" w:rsidR="00380B26" w:rsidRDefault="00380B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5pt;height:1in" o:bullet="t">
        <v:imagedata r:id="rId1" o:title=""/>
      </v:shape>
    </w:pict>
  </w:numPicBullet>
  <w:abstractNum w:abstractNumId="0" w15:restartNumberingAfterBreak="0">
    <w:nsid w:val="059A1855"/>
    <w:multiLevelType w:val="hybridMultilevel"/>
    <w:tmpl w:val="3BE40BE0"/>
    <w:lvl w:ilvl="0" w:tplc="01683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A5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2F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4C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E3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E7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C6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50C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26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E664F1"/>
    <w:multiLevelType w:val="hybridMultilevel"/>
    <w:tmpl w:val="6C904230"/>
    <w:lvl w:ilvl="0" w:tplc="9CDAC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65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CA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06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C6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41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484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48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41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229AB"/>
    <w:multiLevelType w:val="hybridMultilevel"/>
    <w:tmpl w:val="838E6A88"/>
    <w:lvl w:ilvl="0" w:tplc="58565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6E3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649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F29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8AA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4CF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9AC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6E4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04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7E4CAB"/>
    <w:multiLevelType w:val="hybridMultilevel"/>
    <w:tmpl w:val="1E726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93AF1"/>
    <w:multiLevelType w:val="hybridMultilevel"/>
    <w:tmpl w:val="BBB00666"/>
    <w:lvl w:ilvl="0" w:tplc="B2E6B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AF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20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C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C0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23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6C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EED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62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BD0A73"/>
    <w:multiLevelType w:val="hybridMultilevel"/>
    <w:tmpl w:val="390E1BEA"/>
    <w:lvl w:ilvl="0" w:tplc="2144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902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D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0D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23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2C6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AB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E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45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C41517"/>
    <w:multiLevelType w:val="hybridMultilevel"/>
    <w:tmpl w:val="A120D518"/>
    <w:lvl w:ilvl="0" w:tplc="7814F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81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60C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FCCEFD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008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B4C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83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1EE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0B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027D6B"/>
    <w:multiLevelType w:val="hybridMultilevel"/>
    <w:tmpl w:val="AE440126"/>
    <w:lvl w:ilvl="0" w:tplc="469AF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81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EE3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D8AD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6E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AB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A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62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1CE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4872D9"/>
    <w:multiLevelType w:val="hybridMultilevel"/>
    <w:tmpl w:val="9AC4F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8452C"/>
    <w:multiLevelType w:val="hybridMultilevel"/>
    <w:tmpl w:val="66C4FA92"/>
    <w:lvl w:ilvl="0" w:tplc="CED2E3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9C4EC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F67EB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E1924B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8CD9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2488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5AF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F8C2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328E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36348AA"/>
    <w:multiLevelType w:val="hybridMultilevel"/>
    <w:tmpl w:val="DCFA0CAC"/>
    <w:lvl w:ilvl="0" w:tplc="793A3E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1C7B6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A4352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906BB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1455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E012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C4DD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6C7B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61E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4C00DD5"/>
    <w:multiLevelType w:val="hybridMultilevel"/>
    <w:tmpl w:val="AE8E04D4"/>
    <w:lvl w:ilvl="0" w:tplc="F47CE17A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1887"/>
    <w:multiLevelType w:val="hybridMultilevel"/>
    <w:tmpl w:val="CD3E7EFC"/>
    <w:lvl w:ilvl="0" w:tplc="BA2CA32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6326F"/>
    <w:multiLevelType w:val="hybridMultilevel"/>
    <w:tmpl w:val="F550C9F4"/>
    <w:lvl w:ilvl="0" w:tplc="0D5C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CCB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493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A987B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03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F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14A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C8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B27670"/>
    <w:multiLevelType w:val="hybridMultilevel"/>
    <w:tmpl w:val="CC22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52A84"/>
    <w:multiLevelType w:val="hybridMultilevel"/>
    <w:tmpl w:val="A8B2583A"/>
    <w:lvl w:ilvl="0" w:tplc="0C3834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501461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0C1849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ECD08F9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FCA4A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9099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F63C17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2B0606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8C08AD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6" w15:restartNumberingAfterBreak="0">
    <w:nsid w:val="3E3E087D"/>
    <w:multiLevelType w:val="hybridMultilevel"/>
    <w:tmpl w:val="B9D6D6FE"/>
    <w:lvl w:ilvl="0" w:tplc="6DD01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4D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0A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2B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41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647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E6F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601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4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5A3256"/>
    <w:multiLevelType w:val="hybridMultilevel"/>
    <w:tmpl w:val="995C0E3A"/>
    <w:lvl w:ilvl="0" w:tplc="05201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9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C61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0B4E20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9A62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EA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A4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D24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47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055F2E"/>
    <w:multiLevelType w:val="hybridMultilevel"/>
    <w:tmpl w:val="614AD6EA"/>
    <w:lvl w:ilvl="0" w:tplc="4F3C2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096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66C9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598C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05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C3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20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E3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6463B3"/>
    <w:multiLevelType w:val="hybridMultilevel"/>
    <w:tmpl w:val="50040A1E"/>
    <w:lvl w:ilvl="0" w:tplc="5CE080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55C6FD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66A5F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0DFA7D0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6AF8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F2F6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7844A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625D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C8AF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5D66E89"/>
    <w:multiLevelType w:val="hybridMultilevel"/>
    <w:tmpl w:val="80221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26E2B"/>
    <w:multiLevelType w:val="hybridMultilevel"/>
    <w:tmpl w:val="640A4EF6"/>
    <w:lvl w:ilvl="0" w:tplc="9AAAE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81A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C1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69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C2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ED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704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C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E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945446"/>
    <w:multiLevelType w:val="hybridMultilevel"/>
    <w:tmpl w:val="96F82D36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7214B8"/>
    <w:multiLevelType w:val="hybridMultilevel"/>
    <w:tmpl w:val="01186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F2C73"/>
    <w:multiLevelType w:val="hybridMultilevel"/>
    <w:tmpl w:val="02A499E4"/>
    <w:lvl w:ilvl="0" w:tplc="349A46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2669C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10C0A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94E224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076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46A9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14E2B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46C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A428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F237F54"/>
    <w:multiLevelType w:val="hybridMultilevel"/>
    <w:tmpl w:val="2D98A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C64B4"/>
    <w:multiLevelType w:val="hybridMultilevel"/>
    <w:tmpl w:val="D2708D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476C69"/>
    <w:multiLevelType w:val="hybridMultilevel"/>
    <w:tmpl w:val="78EC74EA"/>
    <w:lvl w:ilvl="0" w:tplc="CF301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405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CE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F065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9AB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80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8B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A8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3AB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E616E0"/>
    <w:multiLevelType w:val="hybridMultilevel"/>
    <w:tmpl w:val="76F055D8"/>
    <w:lvl w:ilvl="0" w:tplc="D8C469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D429D6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1FC4E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7F742BA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B5AC8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CAC4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8AC7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7600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8EE5A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5C73F92"/>
    <w:multiLevelType w:val="hybridMultilevel"/>
    <w:tmpl w:val="026C6358"/>
    <w:lvl w:ilvl="0" w:tplc="97AAF4C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208F1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CE16C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9C2441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0EE0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2A0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24A5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8013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704C0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DFD6129"/>
    <w:multiLevelType w:val="hybridMultilevel"/>
    <w:tmpl w:val="3AB219D6"/>
    <w:lvl w:ilvl="0" w:tplc="682E13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2CDC6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304CA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0E88C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C2DC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CAB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3607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06EC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FC48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70B46651"/>
    <w:multiLevelType w:val="hybridMultilevel"/>
    <w:tmpl w:val="DE74CBAA"/>
    <w:lvl w:ilvl="0" w:tplc="E02C8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46CA09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320C6B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D632C1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E48A3A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2A0ED4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617EBA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C3A291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C5B2B7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33" w15:restartNumberingAfterBreak="0">
    <w:nsid w:val="72A15388"/>
    <w:multiLevelType w:val="hybridMultilevel"/>
    <w:tmpl w:val="A2E4A842"/>
    <w:lvl w:ilvl="0" w:tplc="82C8A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C23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AE6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2F02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C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85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07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2A9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E3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35A181E"/>
    <w:multiLevelType w:val="hybridMultilevel"/>
    <w:tmpl w:val="BBBA487A"/>
    <w:lvl w:ilvl="0" w:tplc="E3EE9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0D9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A8AC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F88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D8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EE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6F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CA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D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8F10E4C"/>
    <w:multiLevelType w:val="hybridMultilevel"/>
    <w:tmpl w:val="6F9EA2CC"/>
    <w:lvl w:ilvl="0" w:tplc="E8D83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84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380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45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3845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4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84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DCE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82E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CD962DD"/>
    <w:multiLevelType w:val="hybridMultilevel"/>
    <w:tmpl w:val="F7401B5E"/>
    <w:lvl w:ilvl="0" w:tplc="392A7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E0B3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BC2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D0D3A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B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AE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6E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906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8CD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38360724">
    <w:abstractNumId w:val="11"/>
  </w:num>
  <w:num w:numId="2" w16cid:durableId="1870020987">
    <w:abstractNumId w:val="1"/>
  </w:num>
  <w:num w:numId="3" w16cid:durableId="1388383785">
    <w:abstractNumId w:val="12"/>
  </w:num>
  <w:num w:numId="4" w16cid:durableId="2035686086">
    <w:abstractNumId w:val="13"/>
  </w:num>
  <w:num w:numId="5" w16cid:durableId="22051809">
    <w:abstractNumId w:val="25"/>
  </w:num>
  <w:num w:numId="6" w16cid:durableId="133303979">
    <w:abstractNumId w:val="10"/>
  </w:num>
  <w:num w:numId="7" w16cid:durableId="33311435">
    <w:abstractNumId w:val="19"/>
  </w:num>
  <w:num w:numId="8" w16cid:durableId="1089086421">
    <w:abstractNumId w:val="31"/>
  </w:num>
  <w:num w:numId="9" w16cid:durableId="1074401253">
    <w:abstractNumId w:val="28"/>
  </w:num>
  <w:num w:numId="10" w16cid:durableId="521480573">
    <w:abstractNumId w:val="24"/>
  </w:num>
  <w:num w:numId="11" w16cid:durableId="1039744744">
    <w:abstractNumId w:val="3"/>
  </w:num>
  <w:num w:numId="12" w16cid:durableId="340087330">
    <w:abstractNumId w:val="26"/>
  </w:num>
  <w:num w:numId="13" w16cid:durableId="1897547035">
    <w:abstractNumId w:val="34"/>
  </w:num>
  <w:num w:numId="14" w16cid:durableId="1921938027">
    <w:abstractNumId w:val="20"/>
  </w:num>
  <w:num w:numId="15" w16cid:durableId="1264801387">
    <w:abstractNumId w:val="5"/>
  </w:num>
  <w:num w:numId="16" w16cid:durableId="56638013">
    <w:abstractNumId w:val="18"/>
  </w:num>
  <w:num w:numId="17" w16cid:durableId="1601645640">
    <w:abstractNumId w:val="4"/>
  </w:num>
  <w:num w:numId="18" w16cid:durableId="2103332565">
    <w:abstractNumId w:val="33"/>
  </w:num>
  <w:num w:numId="19" w16cid:durableId="205993025">
    <w:abstractNumId w:val="21"/>
  </w:num>
  <w:num w:numId="20" w16cid:durableId="1479497888">
    <w:abstractNumId w:val="7"/>
  </w:num>
  <w:num w:numId="21" w16cid:durableId="1174304640">
    <w:abstractNumId w:val="0"/>
  </w:num>
  <w:num w:numId="22" w16cid:durableId="764494699">
    <w:abstractNumId w:val="17"/>
  </w:num>
  <w:num w:numId="23" w16cid:durableId="38165340">
    <w:abstractNumId w:val="23"/>
  </w:num>
  <w:num w:numId="24" w16cid:durableId="1475414306">
    <w:abstractNumId w:val="22"/>
  </w:num>
  <w:num w:numId="25" w16cid:durableId="583689019">
    <w:abstractNumId w:val="9"/>
  </w:num>
  <w:num w:numId="26" w16cid:durableId="86117555">
    <w:abstractNumId w:val="27"/>
  </w:num>
  <w:num w:numId="27" w16cid:durableId="1072191019">
    <w:abstractNumId w:val="30"/>
  </w:num>
  <w:num w:numId="28" w16cid:durableId="925069593">
    <w:abstractNumId w:val="6"/>
  </w:num>
  <w:num w:numId="29" w16cid:durableId="1561557346">
    <w:abstractNumId w:val="32"/>
  </w:num>
  <w:num w:numId="30" w16cid:durableId="1436904675">
    <w:abstractNumId w:val="15"/>
  </w:num>
  <w:num w:numId="31" w16cid:durableId="1752502130">
    <w:abstractNumId w:val="29"/>
  </w:num>
  <w:num w:numId="32" w16cid:durableId="1938708716">
    <w:abstractNumId w:val="36"/>
  </w:num>
  <w:num w:numId="33" w16cid:durableId="1316452344">
    <w:abstractNumId w:val="2"/>
  </w:num>
  <w:num w:numId="34" w16cid:durableId="426078127">
    <w:abstractNumId w:val="16"/>
  </w:num>
  <w:num w:numId="35" w16cid:durableId="1480925297">
    <w:abstractNumId w:val="35"/>
  </w:num>
  <w:num w:numId="36" w16cid:durableId="1091001113">
    <w:abstractNumId w:val="8"/>
  </w:num>
  <w:num w:numId="37" w16cid:durableId="114570664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21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1BD"/>
    <w:rsid w:val="0000260A"/>
    <w:rsid w:val="0000280A"/>
    <w:rsid w:val="00003795"/>
    <w:rsid w:val="000043E9"/>
    <w:rsid w:val="00004664"/>
    <w:rsid w:val="0000700D"/>
    <w:rsid w:val="00011944"/>
    <w:rsid w:val="00011EF7"/>
    <w:rsid w:val="00012A0E"/>
    <w:rsid w:val="00012B50"/>
    <w:rsid w:val="00012D26"/>
    <w:rsid w:val="00012FD0"/>
    <w:rsid w:val="00013AC3"/>
    <w:rsid w:val="00014CDE"/>
    <w:rsid w:val="00015CE7"/>
    <w:rsid w:val="00016162"/>
    <w:rsid w:val="00016A6A"/>
    <w:rsid w:val="00016D5F"/>
    <w:rsid w:val="00016DFD"/>
    <w:rsid w:val="00017770"/>
    <w:rsid w:val="00017B6F"/>
    <w:rsid w:val="00017D88"/>
    <w:rsid w:val="00020ABA"/>
    <w:rsid w:val="00021BFC"/>
    <w:rsid w:val="00021CED"/>
    <w:rsid w:val="00022964"/>
    <w:rsid w:val="00022C4B"/>
    <w:rsid w:val="000231C6"/>
    <w:rsid w:val="000235A6"/>
    <w:rsid w:val="00023F26"/>
    <w:rsid w:val="00024815"/>
    <w:rsid w:val="0002609A"/>
    <w:rsid w:val="000262B9"/>
    <w:rsid w:val="0002638C"/>
    <w:rsid w:val="000279F4"/>
    <w:rsid w:val="00030B09"/>
    <w:rsid w:val="0003130E"/>
    <w:rsid w:val="00032669"/>
    <w:rsid w:val="00032DAA"/>
    <w:rsid w:val="00033484"/>
    <w:rsid w:val="000360C4"/>
    <w:rsid w:val="00036E90"/>
    <w:rsid w:val="00037A84"/>
    <w:rsid w:val="00041037"/>
    <w:rsid w:val="0004201B"/>
    <w:rsid w:val="00042719"/>
    <w:rsid w:val="00042F2B"/>
    <w:rsid w:val="00043549"/>
    <w:rsid w:val="000439AF"/>
    <w:rsid w:val="00044714"/>
    <w:rsid w:val="00045017"/>
    <w:rsid w:val="000454A9"/>
    <w:rsid w:val="00045A69"/>
    <w:rsid w:val="00047449"/>
    <w:rsid w:val="000504CA"/>
    <w:rsid w:val="000506A9"/>
    <w:rsid w:val="00050AEF"/>
    <w:rsid w:val="00050DE1"/>
    <w:rsid w:val="0005158C"/>
    <w:rsid w:val="00052300"/>
    <w:rsid w:val="0005305E"/>
    <w:rsid w:val="0005384D"/>
    <w:rsid w:val="0005470A"/>
    <w:rsid w:val="0005488A"/>
    <w:rsid w:val="00054AED"/>
    <w:rsid w:val="000562F6"/>
    <w:rsid w:val="000564F5"/>
    <w:rsid w:val="000606E9"/>
    <w:rsid w:val="000612AF"/>
    <w:rsid w:val="00061307"/>
    <w:rsid w:val="0006136D"/>
    <w:rsid w:val="00061DFF"/>
    <w:rsid w:val="000624B0"/>
    <w:rsid w:val="00062BBB"/>
    <w:rsid w:val="00062E20"/>
    <w:rsid w:val="00062F0D"/>
    <w:rsid w:val="00063163"/>
    <w:rsid w:val="000639E8"/>
    <w:rsid w:val="00066FA2"/>
    <w:rsid w:val="00067513"/>
    <w:rsid w:val="000675AA"/>
    <w:rsid w:val="000679BB"/>
    <w:rsid w:val="00067CB5"/>
    <w:rsid w:val="00071D30"/>
    <w:rsid w:val="000720C4"/>
    <w:rsid w:val="000729F8"/>
    <w:rsid w:val="00072D2F"/>
    <w:rsid w:val="00072FF5"/>
    <w:rsid w:val="00073883"/>
    <w:rsid w:val="00073D00"/>
    <w:rsid w:val="00074F4A"/>
    <w:rsid w:val="000755EE"/>
    <w:rsid w:val="00075923"/>
    <w:rsid w:val="00076CC4"/>
    <w:rsid w:val="00077EB3"/>
    <w:rsid w:val="00077FC1"/>
    <w:rsid w:val="000803EC"/>
    <w:rsid w:val="0008069D"/>
    <w:rsid w:val="0008273A"/>
    <w:rsid w:val="00082938"/>
    <w:rsid w:val="000831CC"/>
    <w:rsid w:val="000841FD"/>
    <w:rsid w:val="0008431B"/>
    <w:rsid w:val="00084860"/>
    <w:rsid w:val="0008581B"/>
    <w:rsid w:val="00085B70"/>
    <w:rsid w:val="000862A4"/>
    <w:rsid w:val="00086EE6"/>
    <w:rsid w:val="00086F92"/>
    <w:rsid w:val="000905F6"/>
    <w:rsid w:val="000908D9"/>
    <w:rsid w:val="00091207"/>
    <w:rsid w:val="000928FC"/>
    <w:rsid w:val="00092A51"/>
    <w:rsid w:val="00092D24"/>
    <w:rsid w:val="00093510"/>
    <w:rsid w:val="000942C6"/>
    <w:rsid w:val="000962AA"/>
    <w:rsid w:val="0009652F"/>
    <w:rsid w:val="00096B4F"/>
    <w:rsid w:val="00096C13"/>
    <w:rsid w:val="000A100E"/>
    <w:rsid w:val="000A23B1"/>
    <w:rsid w:val="000A2AEC"/>
    <w:rsid w:val="000A2CD7"/>
    <w:rsid w:val="000A567D"/>
    <w:rsid w:val="000A5AE9"/>
    <w:rsid w:val="000A5C36"/>
    <w:rsid w:val="000A5D13"/>
    <w:rsid w:val="000A5FBF"/>
    <w:rsid w:val="000A643B"/>
    <w:rsid w:val="000A6855"/>
    <w:rsid w:val="000A7333"/>
    <w:rsid w:val="000B0067"/>
    <w:rsid w:val="000B1141"/>
    <w:rsid w:val="000B1585"/>
    <w:rsid w:val="000B2AD9"/>
    <w:rsid w:val="000B2E27"/>
    <w:rsid w:val="000B3615"/>
    <w:rsid w:val="000B3872"/>
    <w:rsid w:val="000B3FA1"/>
    <w:rsid w:val="000B5F34"/>
    <w:rsid w:val="000B76D8"/>
    <w:rsid w:val="000C0C6D"/>
    <w:rsid w:val="000C0C86"/>
    <w:rsid w:val="000C13F3"/>
    <w:rsid w:val="000C2448"/>
    <w:rsid w:val="000C4A45"/>
    <w:rsid w:val="000C509B"/>
    <w:rsid w:val="000C529A"/>
    <w:rsid w:val="000C5610"/>
    <w:rsid w:val="000C570A"/>
    <w:rsid w:val="000C678D"/>
    <w:rsid w:val="000C7457"/>
    <w:rsid w:val="000D18EC"/>
    <w:rsid w:val="000D1933"/>
    <w:rsid w:val="000D1AD2"/>
    <w:rsid w:val="000D28A3"/>
    <w:rsid w:val="000D2B79"/>
    <w:rsid w:val="000D3010"/>
    <w:rsid w:val="000D384C"/>
    <w:rsid w:val="000D51E3"/>
    <w:rsid w:val="000D7700"/>
    <w:rsid w:val="000D7957"/>
    <w:rsid w:val="000E0045"/>
    <w:rsid w:val="000E0A10"/>
    <w:rsid w:val="000E0F1C"/>
    <w:rsid w:val="000E142E"/>
    <w:rsid w:val="000E165E"/>
    <w:rsid w:val="000E25D9"/>
    <w:rsid w:val="000E26BD"/>
    <w:rsid w:val="000E3C4D"/>
    <w:rsid w:val="000E3E94"/>
    <w:rsid w:val="000E4512"/>
    <w:rsid w:val="000E45BB"/>
    <w:rsid w:val="000E596C"/>
    <w:rsid w:val="000E5F99"/>
    <w:rsid w:val="000E67D0"/>
    <w:rsid w:val="000E6D4B"/>
    <w:rsid w:val="000E6E94"/>
    <w:rsid w:val="000E7763"/>
    <w:rsid w:val="000E7E69"/>
    <w:rsid w:val="000F0BF5"/>
    <w:rsid w:val="000F0D32"/>
    <w:rsid w:val="000F13AB"/>
    <w:rsid w:val="000F1EF6"/>
    <w:rsid w:val="000F2230"/>
    <w:rsid w:val="000F4E48"/>
    <w:rsid w:val="000F502F"/>
    <w:rsid w:val="000F519D"/>
    <w:rsid w:val="000F5839"/>
    <w:rsid w:val="000F5B81"/>
    <w:rsid w:val="000F65D1"/>
    <w:rsid w:val="000F6920"/>
    <w:rsid w:val="000F69BC"/>
    <w:rsid w:val="000F7529"/>
    <w:rsid w:val="000F7ECB"/>
    <w:rsid w:val="00100A8C"/>
    <w:rsid w:val="00101DE8"/>
    <w:rsid w:val="001026F5"/>
    <w:rsid w:val="00102A45"/>
    <w:rsid w:val="00102F85"/>
    <w:rsid w:val="001032AA"/>
    <w:rsid w:val="001032B8"/>
    <w:rsid w:val="001033CE"/>
    <w:rsid w:val="0010494F"/>
    <w:rsid w:val="00104A4E"/>
    <w:rsid w:val="001050F1"/>
    <w:rsid w:val="0010618D"/>
    <w:rsid w:val="00106891"/>
    <w:rsid w:val="00106E03"/>
    <w:rsid w:val="00107310"/>
    <w:rsid w:val="00107590"/>
    <w:rsid w:val="00107D8B"/>
    <w:rsid w:val="00110E60"/>
    <w:rsid w:val="0011239D"/>
    <w:rsid w:val="00112446"/>
    <w:rsid w:val="001125BF"/>
    <w:rsid w:val="00112950"/>
    <w:rsid w:val="001144C2"/>
    <w:rsid w:val="001144FC"/>
    <w:rsid w:val="001149BC"/>
    <w:rsid w:val="00114A43"/>
    <w:rsid w:val="00114A87"/>
    <w:rsid w:val="00114D6F"/>
    <w:rsid w:val="00114EEF"/>
    <w:rsid w:val="0011515C"/>
    <w:rsid w:val="00115D5B"/>
    <w:rsid w:val="00116429"/>
    <w:rsid w:val="00117AC3"/>
    <w:rsid w:val="00120B83"/>
    <w:rsid w:val="001214AE"/>
    <w:rsid w:val="00122190"/>
    <w:rsid w:val="0012244D"/>
    <w:rsid w:val="0012277A"/>
    <w:rsid w:val="00122977"/>
    <w:rsid w:val="00122A4E"/>
    <w:rsid w:val="00123649"/>
    <w:rsid w:val="00123860"/>
    <w:rsid w:val="0012459B"/>
    <w:rsid w:val="00124776"/>
    <w:rsid w:val="00124C0A"/>
    <w:rsid w:val="00125A65"/>
    <w:rsid w:val="0012615B"/>
    <w:rsid w:val="00126E1A"/>
    <w:rsid w:val="001271EA"/>
    <w:rsid w:val="0012785F"/>
    <w:rsid w:val="00130357"/>
    <w:rsid w:val="001305D4"/>
    <w:rsid w:val="00131116"/>
    <w:rsid w:val="001319D3"/>
    <w:rsid w:val="00131AFF"/>
    <w:rsid w:val="00131BF6"/>
    <w:rsid w:val="001336CE"/>
    <w:rsid w:val="0013470A"/>
    <w:rsid w:val="001351DC"/>
    <w:rsid w:val="001351EB"/>
    <w:rsid w:val="0013526C"/>
    <w:rsid w:val="00135B2E"/>
    <w:rsid w:val="001405E2"/>
    <w:rsid w:val="00140F5A"/>
    <w:rsid w:val="00141D31"/>
    <w:rsid w:val="00141E59"/>
    <w:rsid w:val="00142C59"/>
    <w:rsid w:val="00143395"/>
    <w:rsid w:val="00143513"/>
    <w:rsid w:val="001448F1"/>
    <w:rsid w:val="00144FDD"/>
    <w:rsid w:val="00145139"/>
    <w:rsid w:val="00145855"/>
    <w:rsid w:val="001465E7"/>
    <w:rsid w:val="0014704B"/>
    <w:rsid w:val="00150117"/>
    <w:rsid w:val="00150BB0"/>
    <w:rsid w:val="00150BE8"/>
    <w:rsid w:val="001512D7"/>
    <w:rsid w:val="00151542"/>
    <w:rsid w:val="00153308"/>
    <w:rsid w:val="001533AB"/>
    <w:rsid w:val="0015419D"/>
    <w:rsid w:val="0015537A"/>
    <w:rsid w:val="00155439"/>
    <w:rsid w:val="001559A5"/>
    <w:rsid w:val="0015692C"/>
    <w:rsid w:val="00157012"/>
    <w:rsid w:val="00157E80"/>
    <w:rsid w:val="00161388"/>
    <w:rsid w:val="0016175C"/>
    <w:rsid w:val="00161C73"/>
    <w:rsid w:val="00162C2A"/>
    <w:rsid w:val="001639D8"/>
    <w:rsid w:val="00164921"/>
    <w:rsid w:val="00165EA9"/>
    <w:rsid w:val="00166987"/>
    <w:rsid w:val="00166E70"/>
    <w:rsid w:val="001671D2"/>
    <w:rsid w:val="0016774F"/>
    <w:rsid w:val="00171186"/>
    <w:rsid w:val="001719B3"/>
    <w:rsid w:val="00171BED"/>
    <w:rsid w:val="00172B96"/>
    <w:rsid w:val="00174AE0"/>
    <w:rsid w:val="00174C5A"/>
    <w:rsid w:val="001757AD"/>
    <w:rsid w:val="001777FA"/>
    <w:rsid w:val="001802C7"/>
    <w:rsid w:val="00181769"/>
    <w:rsid w:val="00182E6B"/>
    <w:rsid w:val="00183976"/>
    <w:rsid w:val="00183EAD"/>
    <w:rsid w:val="0018644C"/>
    <w:rsid w:val="00186D6A"/>
    <w:rsid w:val="001873BF"/>
    <w:rsid w:val="0019036D"/>
    <w:rsid w:val="00190CAB"/>
    <w:rsid w:val="00190FFA"/>
    <w:rsid w:val="0019295E"/>
    <w:rsid w:val="00192F19"/>
    <w:rsid w:val="00194778"/>
    <w:rsid w:val="001952DB"/>
    <w:rsid w:val="00195DB4"/>
    <w:rsid w:val="001966C3"/>
    <w:rsid w:val="00197078"/>
    <w:rsid w:val="00197BCB"/>
    <w:rsid w:val="001A025F"/>
    <w:rsid w:val="001A0489"/>
    <w:rsid w:val="001A0EE5"/>
    <w:rsid w:val="001A180F"/>
    <w:rsid w:val="001A1CBF"/>
    <w:rsid w:val="001A1F0E"/>
    <w:rsid w:val="001A26F0"/>
    <w:rsid w:val="001A350B"/>
    <w:rsid w:val="001A370B"/>
    <w:rsid w:val="001A4F4F"/>
    <w:rsid w:val="001A5E35"/>
    <w:rsid w:val="001A5F89"/>
    <w:rsid w:val="001A7FF7"/>
    <w:rsid w:val="001B0269"/>
    <w:rsid w:val="001B040D"/>
    <w:rsid w:val="001B084A"/>
    <w:rsid w:val="001B0F18"/>
    <w:rsid w:val="001B1A61"/>
    <w:rsid w:val="001B2A3E"/>
    <w:rsid w:val="001B3183"/>
    <w:rsid w:val="001B3921"/>
    <w:rsid w:val="001B4510"/>
    <w:rsid w:val="001B4872"/>
    <w:rsid w:val="001B59B3"/>
    <w:rsid w:val="001B6338"/>
    <w:rsid w:val="001B73CC"/>
    <w:rsid w:val="001C0D4C"/>
    <w:rsid w:val="001C0DAE"/>
    <w:rsid w:val="001C2BA1"/>
    <w:rsid w:val="001C2E2F"/>
    <w:rsid w:val="001C4702"/>
    <w:rsid w:val="001C5501"/>
    <w:rsid w:val="001C5980"/>
    <w:rsid w:val="001C7FA6"/>
    <w:rsid w:val="001D010C"/>
    <w:rsid w:val="001D18F3"/>
    <w:rsid w:val="001D3322"/>
    <w:rsid w:val="001D33F4"/>
    <w:rsid w:val="001D34FA"/>
    <w:rsid w:val="001D3AAA"/>
    <w:rsid w:val="001D3AB9"/>
    <w:rsid w:val="001D4195"/>
    <w:rsid w:val="001D4399"/>
    <w:rsid w:val="001D59EB"/>
    <w:rsid w:val="001D6888"/>
    <w:rsid w:val="001D77CD"/>
    <w:rsid w:val="001D78FF"/>
    <w:rsid w:val="001D7B4C"/>
    <w:rsid w:val="001E003B"/>
    <w:rsid w:val="001E0408"/>
    <w:rsid w:val="001E0535"/>
    <w:rsid w:val="001E1E2E"/>
    <w:rsid w:val="001E425B"/>
    <w:rsid w:val="001E4305"/>
    <w:rsid w:val="001E4FA5"/>
    <w:rsid w:val="001E52F9"/>
    <w:rsid w:val="001E5436"/>
    <w:rsid w:val="001E6AC7"/>
    <w:rsid w:val="001E6D53"/>
    <w:rsid w:val="001F1EBC"/>
    <w:rsid w:val="001F2AE3"/>
    <w:rsid w:val="001F2D75"/>
    <w:rsid w:val="001F2ECD"/>
    <w:rsid w:val="001F3003"/>
    <w:rsid w:val="001F72BD"/>
    <w:rsid w:val="001F76E9"/>
    <w:rsid w:val="002004BB"/>
    <w:rsid w:val="00200596"/>
    <w:rsid w:val="00201520"/>
    <w:rsid w:val="0020197E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6764"/>
    <w:rsid w:val="00207069"/>
    <w:rsid w:val="002070CC"/>
    <w:rsid w:val="0021038D"/>
    <w:rsid w:val="0021198D"/>
    <w:rsid w:val="00211F64"/>
    <w:rsid w:val="0021217C"/>
    <w:rsid w:val="002130C7"/>
    <w:rsid w:val="00213971"/>
    <w:rsid w:val="002139A9"/>
    <w:rsid w:val="00213D28"/>
    <w:rsid w:val="00213F23"/>
    <w:rsid w:val="002144C8"/>
    <w:rsid w:val="0021453F"/>
    <w:rsid w:val="00214B13"/>
    <w:rsid w:val="00215C44"/>
    <w:rsid w:val="00215E1E"/>
    <w:rsid w:val="002160DF"/>
    <w:rsid w:val="00216428"/>
    <w:rsid w:val="002167A7"/>
    <w:rsid w:val="00216A48"/>
    <w:rsid w:val="00220487"/>
    <w:rsid w:val="002211C9"/>
    <w:rsid w:val="00221411"/>
    <w:rsid w:val="00221991"/>
    <w:rsid w:val="00221AE2"/>
    <w:rsid w:val="0022261C"/>
    <w:rsid w:val="00222D66"/>
    <w:rsid w:val="002248B5"/>
    <w:rsid w:val="002252E4"/>
    <w:rsid w:val="002265CB"/>
    <w:rsid w:val="0022679D"/>
    <w:rsid w:val="00227A68"/>
    <w:rsid w:val="002302A3"/>
    <w:rsid w:val="00232F36"/>
    <w:rsid w:val="00232F73"/>
    <w:rsid w:val="00233C2C"/>
    <w:rsid w:val="00233D80"/>
    <w:rsid w:val="0023438C"/>
    <w:rsid w:val="0023571C"/>
    <w:rsid w:val="00235EE7"/>
    <w:rsid w:val="0023701E"/>
    <w:rsid w:val="00237CF2"/>
    <w:rsid w:val="0024083E"/>
    <w:rsid w:val="002409AA"/>
    <w:rsid w:val="00240F55"/>
    <w:rsid w:val="00241425"/>
    <w:rsid w:val="002414AB"/>
    <w:rsid w:val="00241681"/>
    <w:rsid w:val="00241773"/>
    <w:rsid w:val="002426ED"/>
    <w:rsid w:val="00244785"/>
    <w:rsid w:val="0024497F"/>
    <w:rsid w:val="00246290"/>
    <w:rsid w:val="002464AC"/>
    <w:rsid w:val="00246D5D"/>
    <w:rsid w:val="0024768A"/>
    <w:rsid w:val="002476C8"/>
    <w:rsid w:val="00247CA9"/>
    <w:rsid w:val="00247EEC"/>
    <w:rsid w:val="00250FDC"/>
    <w:rsid w:val="002511BA"/>
    <w:rsid w:val="00251CFA"/>
    <w:rsid w:val="00252127"/>
    <w:rsid w:val="0025273D"/>
    <w:rsid w:val="00253308"/>
    <w:rsid w:val="002538F5"/>
    <w:rsid w:val="00253CE9"/>
    <w:rsid w:val="00254136"/>
    <w:rsid w:val="002575A2"/>
    <w:rsid w:val="00257BF4"/>
    <w:rsid w:val="00257E64"/>
    <w:rsid w:val="00257F70"/>
    <w:rsid w:val="00260087"/>
    <w:rsid w:val="002602E0"/>
    <w:rsid w:val="0026064B"/>
    <w:rsid w:val="00260896"/>
    <w:rsid w:val="002611AF"/>
    <w:rsid w:val="002611B2"/>
    <w:rsid w:val="00261C6B"/>
    <w:rsid w:val="00261DC1"/>
    <w:rsid w:val="00262987"/>
    <w:rsid w:val="00262C0C"/>
    <w:rsid w:val="002633F8"/>
    <w:rsid w:val="0026371C"/>
    <w:rsid w:val="00263ACE"/>
    <w:rsid w:val="00264730"/>
    <w:rsid w:val="00264CD2"/>
    <w:rsid w:val="00266881"/>
    <w:rsid w:val="0027004A"/>
    <w:rsid w:val="002702A8"/>
    <w:rsid w:val="00270ECC"/>
    <w:rsid w:val="00271236"/>
    <w:rsid w:val="002712C6"/>
    <w:rsid w:val="002715F5"/>
    <w:rsid w:val="00271709"/>
    <w:rsid w:val="002723C5"/>
    <w:rsid w:val="00272536"/>
    <w:rsid w:val="00273875"/>
    <w:rsid w:val="002751DF"/>
    <w:rsid w:val="00275643"/>
    <w:rsid w:val="002777A3"/>
    <w:rsid w:val="00277BCD"/>
    <w:rsid w:val="00277E9D"/>
    <w:rsid w:val="0028019E"/>
    <w:rsid w:val="002814DD"/>
    <w:rsid w:val="00281A25"/>
    <w:rsid w:val="00281A2D"/>
    <w:rsid w:val="002820E8"/>
    <w:rsid w:val="00282740"/>
    <w:rsid w:val="00283601"/>
    <w:rsid w:val="00283725"/>
    <w:rsid w:val="00283E3F"/>
    <w:rsid w:val="00284859"/>
    <w:rsid w:val="00284DAD"/>
    <w:rsid w:val="0028530F"/>
    <w:rsid w:val="00285CE0"/>
    <w:rsid w:val="00285FD3"/>
    <w:rsid w:val="00286BB0"/>
    <w:rsid w:val="00287492"/>
    <w:rsid w:val="002875E3"/>
    <w:rsid w:val="002879F8"/>
    <w:rsid w:val="00287CAE"/>
    <w:rsid w:val="0029083E"/>
    <w:rsid w:val="00290FF3"/>
    <w:rsid w:val="00291B83"/>
    <w:rsid w:val="00292B13"/>
    <w:rsid w:val="002932C4"/>
    <w:rsid w:val="00293E95"/>
    <w:rsid w:val="002948A4"/>
    <w:rsid w:val="00294F16"/>
    <w:rsid w:val="002952A9"/>
    <w:rsid w:val="002955DB"/>
    <w:rsid w:val="0029594F"/>
    <w:rsid w:val="002960BC"/>
    <w:rsid w:val="002966A0"/>
    <w:rsid w:val="00296E14"/>
    <w:rsid w:val="002970C0"/>
    <w:rsid w:val="00297813"/>
    <w:rsid w:val="002A0385"/>
    <w:rsid w:val="002A08FE"/>
    <w:rsid w:val="002A0E0C"/>
    <w:rsid w:val="002A1248"/>
    <w:rsid w:val="002A1450"/>
    <w:rsid w:val="002A1C01"/>
    <w:rsid w:val="002A1CA4"/>
    <w:rsid w:val="002A24AD"/>
    <w:rsid w:val="002A4AEF"/>
    <w:rsid w:val="002A5317"/>
    <w:rsid w:val="002A5388"/>
    <w:rsid w:val="002A5A78"/>
    <w:rsid w:val="002A6333"/>
    <w:rsid w:val="002A7A5E"/>
    <w:rsid w:val="002B080D"/>
    <w:rsid w:val="002B09A1"/>
    <w:rsid w:val="002B09C9"/>
    <w:rsid w:val="002B19E4"/>
    <w:rsid w:val="002B250E"/>
    <w:rsid w:val="002B2E20"/>
    <w:rsid w:val="002B32D8"/>
    <w:rsid w:val="002B3365"/>
    <w:rsid w:val="002B399E"/>
    <w:rsid w:val="002B3F06"/>
    <w:rsid w:val="002B482F"/>
    <w:rsid w:val="002B538F"/>
    <w:rsid w:val="002B5C0E"/>
    <w:rsid w:val="002B5D34"/>
    <w:rsid w:val="002B61E8"/>
    <w:rsid w:val="002B6729"/>
    <w:rsid w:val="002B76BD"/>
    <w:rsid w:val="002B78CF"/>
    <w:rsid w:val="002B7F22"/>
    <w:rsid w:val="002C0DDC"/>
    <w:rsid w:val="002C15F1"/>
    <w:rsid w:val="002C2394"/>
    <w:rsid w:val="002C2BAF"/>
    <w:rsid w:val="002C2E81"/>
    <w:rsid w:val="002C3047"/>
    <w:rsid w:val="002C3AA1"/>
    <w:rsid w:val="002C3CA7"/>
    <w:rsid w:val="002C4001"/>
    <w:rsid w:val="002C43A7"/>
    <w:rsid w:val="002C5143"/>
    <w:rsid w:val="002C550A"/>
    <w:rsid w:val="002C5A4B"/>
    <w:rsid w:val="002C5CE6"/>
    <w:rsid w:val="002C6127"/>
    <w:rsid w:val="002C6170"/>
    <w:rsid w:val="002C6452"/>
    <w:rsid w:val="002C65B6"/>
    <w:rsid w:val="002C6EA7"/>
    <w:rsid w:val="002D084E"/>
    <w:rsid w:val="002D08AB"/>
    <w:rsid w:val="002D10A7"/>
    <w:rsid w:val="002D177B"/>
    <w:rsid w:val="002D2BA7"/>
    <w:rsid w:val="002D4505"/>
    <w:rsid w:val="002D4CC7"/>
    <w:rsid w:val="002D4FBE"/>
    <w:rsid w:val="002D6A81"/>
    <w:rsid w:val="002D7AAE"/>
    <w:rsid w:val="002E138D"/>
    <w:rsid w:val="002E1CEA"/>
    <w:rsid w:val="002E301E"/>
    <w:rsid w:val="002E3311"/>
    <w:rsid w:val="002E37E8"/>
    <w:rsid w:val="002E385A"/>
    <w:rsid w:val="002E547F"/>
    <w:rsid w:val="002E6C96"/>
    <w:rsid w:val="002E7011"/>
    <w:rsid w:val="002F0FC5"/>
    <w:rsid w:val="002F16B8"/>
    <w:rsid w:val="002F1C8C"/>
    <w:rsid w:val="002F28ED"/>
    <w:rsid w:val="002F2E44"/>
    <w:rsid w:val="002F42EB"/>
    <w:rsid w:val="002F4548"/>
    <w:rsid w:val="002F4ADF"/>
    <w:rsid w:val="002F57EA"/>
    <w:rsid w:val="002F66A2"/>
    <w:rsid w:val="002F6B07"/>
    <w:rsid w:val="002F6D8F"/>
    <w:rsid w:val="003000CC"/>
    <w:rsid w:val="00300510"/>
    <w:rsid w:val="00300B85"/>
    <w:rsid w:val="00300C6E"/>
    <w:rsid w:val="00302029"/>
    <w:rsid w:val="00302386"/>
    <w:rsid w:val="003026B7"/>
    <w:rsid w:val="00302E72"/>
    <w:rsid w:val="00303685"/>
    <w:rsid w:val="00305EFE"/>
    <w:rsid w:val="00306902"/>
    <w:rsid w:val="0030700B"/>
    <w:rsid w:val="0030770F"/>
    <w:rsid w:val="003078DA"/>
    <w:rsid w:val="003103F9"/>
    <w:rsid w:val="00310B29"/>
    <w:rsid w:val="0031113C"/>
    <w:rsid w:val="00312D1B"/>
    <w:rsid w:val="00314193"/>
    <w:rsid w:val="003159FF"/>
    <w:rsid w:val="00315FCE"/>
    <w:rsid w:val="003166CB"/>
    <w:rsid w:val="00316861"/>
    <w:rsid w:val="003201DB"/>
    <w:rsid w:val="003206DF"/>
    <w:rsid w:val="0032077A"/>
    <w:rsid w:val="00320919"/>
    <w:rsid w:val="00320BE4"/>
    <w:rsid w:val="00321552"/>
    <w:rsid w:val="0032195D"/>
    <w:rsid w:val="0032360B"/>
    <w:rsid w:val="00323647"/>
    <w:rsid w:val="003238AD"/>
    <w:rsid w:val="00323D9D"/>
    <w:rsid w:val="00324198"/>
    <w:rsid w:val="00324260"/>
    <w:rsid w:val="00324D06"/>
    <w:rsid w:val="003250AD"/>
    <w:rsid w:val="00325B49"/>
    <w:rsid w:val="003262B5"/>
    <w:rsid w:val="00326AA4"/>
    <w:rsid w:val="003270EE"/>
    <w:rsid w:val="00330265"/>
    <w:rsid w:val="003310C7"/>
    <w:rsid w:val="0033135C"/>
    <w:rsid w:val="00331618"/>
    <w:rsid w:val="00333045"/>
    <w:rsid w:val="003331BE"/>
    <w:rsid w:val="00333682"/>
    <w:rsid w:val="00333C34"/>
    <w:rsid w:val="00337C97"/>
    <w:rsid w:val="00340044"/>
    <w:rsid w:val="00340694"/>
    <w:rsid w:val="00341DA3"/>
    <w:rsid w:val="0034250F"/>
    <w:rsid w:val="0034342D"/>
    <w:rsid w:val="00344E56"/>
    <w:rsid w:val="00344F73"/>
    <w:rsid w:val="00345188"/>
    <w:rsid w:val="003461A5"/>
    <w:rsid w:val="003462DE"/>
    <w:rsid w:val="0034635A"/>
    <w:rsid w:val="00346EB5"/>
    <w:rsid w:val="003472A9"/>
    <w:rsid w:val="003476B3"/>
    <w:rsid w:val="00347C95"/>
    <w:rsid w:val="00350AFC"/>
    <w:rsid w:val="00351661"/>
    <w:rsid w:val="00351B43"/>
    <w:rsid w:val="00351CD3"/>
    <w:rsid w:val="00352D80"/>
    <w:rsid w:val="00353166"/>
    <w:rsid w:val="00353730"/>
    <w:rsid w:val="00354888"/>
    <w:rsid w:val="00355968"/>
    <w:rsid w:val="003567AB"/>
    <w:rsid w:val="00360B6A"/>
    <w:rsid w:val="00360D66"/>
    <w:rsid w:val="00360FAE"/>
    <w:rsid w:val="00361963"/>
    <w:rsid w:val="00362532"/>
    <w:rsid w:val="00363A08"/>
    <w:rsid w:val="00364E13"/>
    <w:rsid w:val="003665F7"/>
    <w:rsid w:val="00366F54"/>
    <w:rsid w:val="0036768B"/>
    <w:rsid w:val="00367B3C"/>
    <w:rsid w:val="00370232"/>
    <w:rsid w:val="003727D5"/>
    <w:rsid w:val="003746FE"/>
    <w:rsid w:val="00375AA5"/>
    <w:rsid w:val="00376A9E"/>
    <w:rsid w:val="00377E88"/>
    <w:rsid w:val="00380B26"/>
    <w:rsid w:val="00381ADA"/>
    <w:rsid w:val="00382146"/>
    <w:rsid w:val="003839C1"/>
    <w:rsid w:val="003839E4"/>
    <w:rsid w:val="00384307"/>
    <w:rsid w:val="00384BD5"/>
    <w:rsid w:val="003859D6"/>
    <w:rsid w:val="0038682B"/>
    <w:rsid w:val="00386A85"/>
    <w:rsid w:val="00386EC9"/>
    <w:rsid w:val="0038770D"/>
    <w:rsid w:val="00387756"/>
    <w:rsid w:val="00390047"/>
    <w:rsid w:val="003914D4"/>
    <w:rsid w:val="00391BA5"/>
    <w:rsid w:val="00391C66"/>
    <w:rsid w:val="00392CF4"/>
    <w:rsid w:val="00393553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130A"/>
    <w:rsid w:val="003A13FC"/>
    <w:rsid w:val="003A1D5C"/>
    <w:rsid w:val="003A214F"/>
    <w:rsid w:val="003A3B8E"/>
    <w:rsid w:val="003A43B2"/>
    <w:rsid w:val="003A4B8A"/>
    <w:rsid w:val="003A4CD3"/>
    <w:rsid w:val="003A50DA"/>
    <w:rsid w:val="003A64B0"/>
    <w:rsid w:val="003A764A"/>
    <w:rsid w:val="003B0446"/>
    <w:rsid w:val="003B112E"/>
    <w:rsid w:val="003B1188"/>
    <w:rsid w:val="003B14C7"/>
    <w:rsid w:val="003B1580"/>
    <w:rsid w:val="003B1598"/>
    <w:rsid w:val="003B24BF"/>
    <w:rsid w:val="003B3BD2"/>
    <w:rsid w:val="003B439A"/>
    <w:rsid w:val="003B4BF2"/>
    <w:rsid w:val="003B5565"/>
    <w:rsid w:val="003B5A52"/>
    <w:rsid w:val="003B5BDB"/>
    <w:rsid w:val="003B67D9"/>
    <w:rsid w:val="003B6F17"/>
    <w:rsid w:val="003B7DF7"/>
    <w:rsid w:val="003C04F9"/>
    <w:rsid w:val="003C0C19"/>
    <w:rsid w:val="003C0F31"/>
    <w:rsid w:val="003C1262"/>
    <w:rsid w:val="003C1297"/>
    <w:rsid w:val="003C1DD3"/>
    <w:rsid w:val="003C2153"/>
    <w:rsid w:val="003C3383"/>
    <w:rsid w:val="003C35B5"/>
    <w:rsid w:val="003C3FA8"/>
    <w:rsid w:val="003C6921"/>
    <w:rsid w:val="003C6ADC"/>
    <w:rsid w:val="003D03B1"/>
    <w:rsid w:val="003D14DC"/>
    <w:rsid w:val="003D1862"/>
    <w:rsid w:val="003D1CFC"/>
    <w:rsid w:val="003D3783"/>
    <w:rsid w:val="003D4324"/>
    <w:rsid w:val="003D4F3B"/>
    <w:rsid w:val="003D54AC"/>
    <w:rsid w:val="003D661F"/>
    <w:rsid w:val="003D66BE"/>
    <w:rsid w:val="003D68E8"/>
    <w:rsid w:val="003E026E"/>
    <w:rsid w:val="003E0E01"/>
    <w:rsid w:val="003E18EA"/>
    <w:rsid w:val="003E1FA6"/>
    <w:rsid w:val="003E2C3B"/>
    <w:rsid w:val="003E3E14"/>
    <w:rsid w:val="003E43B7"/>
    <w:rsid w:val="003E4CBC"/>
    <w:rsid w:val="003E50F4"/>
    <w:rsid w:val="003E6C1E"/>
    <w:rsid w:val="003E722B"/>
    <w:rsid w:val="003F0660"/>
    <w:rsid w:val="003F0C1B"/>
    <w:rsid w:val="003F1793"/>
    <w:rsid w:val="003F1B89"/>
    <w:rsid w:val="003F2F25"/>
    <w:rsid w:val="003F396C"/>
    <w:rsid w:val="003F5141"/>
    <w:rsid w:val="003F6DA5"/>
    <w:rsid w:val="003F6DEF"/>
    <w:rsid w:val="003F6E19"/>
    <w:rsid w:val="00400447"/>
    <w:rsid w:val="00400E83"/>
    <w:rsid w:val="00402BEB"/>
    <w:rsid w:val="00403E05"/>
    <w:rsid w:val="00403F3D"/>
    <w:rsid w:val="0040442C"/>
    <w:rsid w:val="00404599"/>
    <w:rsid w:val="004046B2"/>
    <w:rsid w:val="00404D78"/>
    <w:rsid w:val="00405575"/>
    <w:rsid w:val="00405A5B"/>
    <w:rsid w:val="00406145"/>
    <w:rsid w:val="004064D5"/>
    <w:rsid w:val="004064E4"/>
    <w:rsid w:val="004069CE"/>
    <w:rsid w:val="00407631"/>
    <w:rsid w:val="0041164F"/>
    <w:rsid w:val="004121D4"/>
    <w:rsid w:val="004127B2"/>
    <w:rsid w:val="00412C22"/>
    <w:rsid w:val="0041483A"/>
    <w:rsid w:val="004149F8"/>
    <w:rsid w:val="00414CE5"/>
    <w:rsid w:val="00414F76"/>
    <w:rsid w:val="0041618A"/>
    <w:rsid w:val="004162CD"/>
    <w:rsid w:val="0041759A"/>
    <w:rsid w:val="00417644"/>
    <w:rsid w:val="004203C3"/>
    <w:rsid w:val="00420E9D"/>
    <w:rsid w:val="00421F7D"/>
    <w:rsid w:val="0042216D"/>
    <w:rsid w:val="00422B99"/>
    <w:rsid w:val="0042348A"/>
    <w:rsid w:val="00424E71"/>
    <w:rsid w:val="00425112"/>
    <w:rsid w:val="00425297"/>
    <w:rsid w:val="00425721"/>
    <w:rsid w:val="00425EAC"/>
    <w:rsid w:val="00426B00"/>
    <w:rsid w:val="004270A2"/>
    <w:rsid w:val="004273B0"/>
    <w:rsid w:val="00427960"/>
    <w:rsid w:val="004302FD"/>
    <w:rsid w:val="004303A5"/>
    <w:rsid w:val="00432734"/>
    <w:rsid w:val="00432E9E"/>
    <w:rsid w:val="0043347C"/>
    <w:rsid w:val="00434738"/>
    <w:rsid w:val="004347C9"/>
    <w:rsid w:val="00435B76"/>
    <w:rsid w:val="00435D1B"/>
    <w:rsid w:val="00436397"/>
    <w:rsid w:val="00437776"/>
    <w:rsid w:val="00437BB4"/>
    <w:rsid w:val="004406EF"/>
    <w:rsid w:val="00440AC1"/>
    <w:rsid w:val="004433AE"/>
    <w:rsid w:val="004433F4"/>
    <w:rsid w:val="00443621"/>
    <w:rsid w:val="00443695"/>
    <w:rsid w:val="00443818"/>
    <w:rsid w:val="00443848"/>
    <w:rsid w:val="004444AB"/>
    <w:rsid w:val="00444C40"/>
    <w:rsid w:val="004451C2"/>
    <w:rsid w:val="00445215"/>
    <w:rsid w:val="004465D0"/>
    <w:rsid w:val="00446F99"/>
    <w:rsid w:val="004472C0"/>
    <w:rsid w:val="00447317"/>
    <w:rsid w:val="004473B4"/>
    <w:rsid w:val="00447419"/>
    <w:rsid w:val="00452FED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746D"/>
    <w:rsid w:val="00457F94"/>
    <w:rsid w:val="004609D7"/>
    <w:rsid w:val="00460CD2"/>
    <w:rsid w:val="00461C87"/>
    <w:rsid w:val="00461D8F"/>
    <w:rsid w:val="00462017"/>
    <w:rsid w:val="0046237A"/>
    <w:rsid w:val="00462A84"/>
    <w:rsid w:val="00463128"/>
    <w:rsid w:val="0046392F"/>
    <w:rsid w:val="00463C01"/>
    <w:rsid w:val="004640A8"/>
    <w:rsid w:val="004644F2"/>
    <w:rsid w:val="00464FBA"/>
    <w:rsid w:val="00466083"/>
    <w:rsid w:val="00466C24"/>
    <w:rsid w:val="00466C38"/>
    <w:rsid w:val="00466FDB"/>
    <w:rsid w:val="004673F2"/>
    <w:rsid w:val="004705F8"/>
    <w:rsid w:val="00471085"/>
    <w:rsid w:val="00471253"/>
    <w:rsid w:val="00471370"/>
    <w:rsid w:val="00472F4C"/>
    <w:rsid w:val="0047488B"/>
    <w:rsid w:val="00474FE5"/>
    <w:rsid w:val="004753FB"/>
    <w:rsid w:val="0047555C"/>
    <w:rsid w:val="00475DD7"/>
    <w:rsid w:val="00476AA3"/>
    <w:rsid w:val="00476B05"/>
    <w:rsid w:val="00480558"/>
    <w:rsid w:val="00480D4E"/>
    <w:rsid w:val="00481250"/>
    <w:rsid w:val="0048230C"/>
    <w:rsid w:val="0048293B"/>
    <w:rsid w:val="0048300F"/>
    <w:rsid w:val="004845B3"/>
    <w:rsid w:val="00484A20"/>
    <w:rsid w:val="00484C7E"/>
    <w:rsid w:val="00490243"/>
    <w:rsid w:val="004917DA"/>
    <w:rsid w:val="00491F0B"/>
    <w:rsid w:val="004921DB"/>
    <w:rsid w:val="00492692"/>
    <w:rsid w:val="00492A04"/>
    <w:rsid w:val="00493100"/>
    <w:rsid w:val="00493DC5"/>
    <w:rsid w:val="004942EA"/>
    <w:rsid w:val="00495B04"/>
    <w:rsid w:val="00496F77"/>
    <w:rsid w:val="00496FBC"/>
    <w:rsid w:val="004972C2"/>
    <w:rsid w:val="004976DB"/>
    <w:rsid w:val="004A12D8"/>
    <w:rsid w:val="004A25E2"/>
    <w:rsid w:val="004A3685"/>
    <w:rsid w:val="004A572B"/>
    <w:rsid w:val="004A5920"/>
    <w:rsid w:val="004A5D39"/>
    <w:rsid w:val="004A6DFB"/>
    <w:rsid w:val="004A78BA"/>
    <w:rsid w:val="004A7CB9"/>
    <w:rsid w:val="004B36BB"/>
    <w:rsid w:val="004B38D3"/>
    <w:rsid w:val="004B3C3B"/>
    <w:rsid w:val="004B3FC9"/>
    <w:rsid w:val="004B7A3F"/>
    <w:rsid w:val="004B7EC4"/>
    <w:rsid w:val="004C05E4"/>
    <w:rsid w:val="004C0CED"/>
    <w:rsid w:val="004C108D"/>
    <w:rsid w:val="004C13E8"/>
    <w:rsid w:val="004C1484"/>
    <w:rsid w:val="004C198D"/>
    <w:rsid w:val="004C1A68"/>
    <w:rsid w:val="004C1DE2"/>
    <w:rsid w:val="004C22E6"/>
    <w:rsid w:val="004C31AB"/>
    <w:rsid w:val="004C371A"/>
    <w:rsid w:val="004C38FC"/>
    <w:rsid w:val="004C43F6"/>
    <w:rsid w:val="004C4D50"/>
    <w:rsid w:val="004C5497"/>
    <w:rsid w:val="004C6400"/>
    <w:rsid w:val="004C6D66"/>
    <w:rsid w:val="004D01C2"/>
    <w:rsid w:val="004D0810"/>
    <w:rsid w:val="004D0DED"/>
    <w:rsid w:val="004D17AA"/>
    <w:rsid w:val="004D1E96"/>
    <w:rsid w:val="004D2200"/>
    <w:rsid w:val="004D22AE"/>
    <w:rsid w:val="004D252A"/>
    <w:rsid w:val="004D25D0"/>
    <w:rsid w:val="004D2734"/>
    <w:rsid w:val="004D2EB4"/>
    <w:rsid w:val="004D3227"/>
    <w:rsid w:val="004D3585"/>
    <w:rsid w:val="004D3641"/>
    <w:rsid w:val="004D43C9"/>
    <w:rsid w:val="004D5024"/>
    <w:rsid w:val="004D5395"/>
    <w:rsid w:val="004D59D7"/>
    <w:rsid w:val="004D5A8A"/>
    <w:rsid w:val="004D74D0"/>
    <w:rsid w:val="004E1565"/>
    <w:rsid w:val="004E290C"/>
    <w:rsid w:val="004E3416"/>
    <w:rsid w:val="004E34E5"/>
    <w:rsid w:val="004E53BF"/>
    <w:rsid w:val="004E7381"/>
    <w:rsid w:val="004F11E9"/>
    <w:rsid w:val="004F12D3"/>
    <w:rsid w:val="004F1680"/>
    <w:rsid w:val="004F1BE6"/>
    <w:rsid w:val="004F2126"/>
    <w:rsid w:val="004F2DA0"/>
    <w:rsid w:val="004F3DFA"/>
    <w:rsid w:val="004F4CD0"/>
    <w:rsid w:val="004F5668"/>
    <w:rsid w:val="004F648A"/>
    <w:rsid w:val="004F6C74"/>
    <w:rsid w:val="004F78D7"/>
    <w:rsid w:val="004F7A84"/>
    <w:rsid w:val="005001B0"/>
    <w:rsid w:val="00501332"/>
    <w:rsid w:val="00501CBD"/>
    <w:rsid w:val="0050341E"/>
    <w:rsid w:val="00503664"/>
    <w:rsid w:val="005047A0"/>
    <w:rsid w:val="00504D68"/>
    <w:rsid w:val="00504E96"/>
    <w:rsid w:val="00506328"/>
    <w:rsid w:val="0050764D"/>
    <w:rsid w:val="005076FB"/>
    <w:rsid w:val="005101F1"/>
    <w:rsid w:val="0051081C"/>
    <w:rsid w:val="00510BEC"/>
    <w:rsid w:val="005116D8"/>
    <w:rsid w:val="005120C4"/>
    <w:rsid w:val="005120CB"/>
    <w:rsid w:val="005120D5"/>
    <w:rsid w:val="00512641"/>
    <w:rsid w:val="005126AA"/>
    <w:rsid w:val="00512F56"/>
    <w:rsid w:val="00513BCD"/>
    <w:rsid w:val="0051435C"/>
    <w:rsid w:val="005145D0"/>
    <w:rsid w:val="00515E30"/>
    <w:rsid w:val="0051697F"/>
    <w:rsid w:val="005171EF"/>
    <w:rsid w:val="0051745F"/>
    <w:rsid w:val="00517A40"/>
    <w:rsid w:val="00517EEB"/>
    <w:rsid w:val="005202EC"/>
    <w:rsid w:val="00520A12"/>
    <w:rsid w:val="00520AA9"/>
    <w:rsid w:val="00522630"/>
    <w:rsid w:val="00522DBE"/>
    <w:rsid w:val="00524044"/>
    <w:rsid w:val="005258B8"/>
    <w:rsid w:val="005276CB"/>
    <w:rsid w:val="0052788D"/>
    <w:rsid w:val="00527894"/>
    <w:rsid w:val="00530017"/>
    <w:rsid w:val="0053295F"/>
    <w:rsid w:val="00532D0E"/>
    <w:rsid w:val="00532DE4"/>
    <w:rsid w:val="00533386"/>
    <w:rsid w:val="005341AC"/>
    <w:rsid w:val="00534C0E"/>
    <w:rsid w:val="005359FD"/>
    <w:rsid w:val="00536405"/>
    <w:rsid w:val="00537C27"/>
    <w:rsid w:val="00540001"/>
    <w:rsid w:val="0054062E"/>
    <w:rsid w:val="00542BB5"/>
    <w:rsid w:val="00543517"/>
    <w:rsid w:val="005441B8"/>
    <w:rsid w:val="005444D6"/>
    <w:rsid w:val="00544820"/>
    <w:rsid w:val="00546F18"/>
    <w:rsid w:val="005474B6"/>
    <w:rsid w:val="00551860"/>
    <w:rsid w:val="005519E1"/>
    <w:rsid w:val="005520D7"/>
    <w:rsid w:val="00552796"/>
    <w:rsid w:val="00553643"/>
    <w:rsid w:val="005536D9"/>
    <w:rsid w:val="00554509"/>
    <w:rsid w:val="00554561"/>
    <w:rsid w:val="00555C77"/>
    <w:rsid w:val="00556610"/>
    <w:rsid w:val="00556B5C"/>
    <w:rsid w:val="00557837"/>
    <w:rsid w:val="00557A77"/>
    <w:rsid w:val="00560427"/>
    <w:rsid w:val="00562430"/>
    <w:rsid w:val="005626D4"/>
    <w:rsid w:val="00562D15"/>
    <w:rsid w:val="00562DA2"/>
    <w:rsid w:val="00562DE2"/>
    <w:rsid w:val="00564251"/>
    <w:rsid w:val="005642DD"/>
    <w:rsid w:val="005650E6"/>
    <w:rsid w:val="00565544"/>
    <w:rsid w:val="00565ACB"/>
    <w:rsid w:val="005677F2"/>
    <w:rsid w:val="005702EF"/>
    <w:rsid w:val="0057082E"/>
    <w:rsid w:val="00570A0B"/>
    <w:rsid w:val="0057134E"/>
    <w:rsid w:val="0057173E"/>
    <w:rsid w:val="00572F67"/>
    <w:rsid w:val="00573568"/>
    <w:rsid w:val="00573826"/>
    <w:rsid w:val="00573D51"/>
    <w:rsid w:val="00575AB9"/>
    <w:rsid w:val="00575DE7"/>
    <w:rsid w:val="005770CE"/>
    <w:rsid w:val="00577621"/>
    <w:rsid w:val="00577ABF"/>
    <w:rsid w:val="00577CE4"/>
    <w:rsid w:val="005800C5"/>
    <w:rsid w:val="00580C2B"/>
    <w:rsid w:val="005839AE"/>
    <w:rsid w:val="005840FA"/>
    <w:rsid w:val="005842F3"/>
    <w:rsid w:val="00585B1B"/>
    <w:rsid w:val="00585C9B"/>
    <w:rsid w:val="005904FD"/>
    <w:rsid w:val="0059063F"/>
    <w:rsid w:val="00590802"/>
    <w:rsid w:val="00590F22"/>
    <w:rsid w:val="00590F86"/>
    <w:rsid w:val="005916F4"/>
    <w:rsid w:val="00591D48"/>
    <w:rsid w:val="00591E32"/>
    <w:rsid w:val="005923E2"/>
    <w:rsid w:val="0059257A"/>
    <w:rsid w:val="00592BE6"/>
    <w:rsid w:val="005932FD"/>
    <w:rsid w:val="0059379A"/>
    <w:rsid w:val="00595456"/>
    <w:rsid w:val="00595841"/>
    <w:rsid w:val="00595C97"/>
    <w:rsid w:val="00596164"/>
    <w:rsid w:val="005963E8"/>
    <w:rsid w:val="005970D3"/>
    <w:rsid w:val="005976D4"/>
    <w:rsid w:val="0059794A"/>
    <w:rsid w:val="00597ABD"/>
    <w:rsid w:val="00597CBC"/>
    <w:rsid w:val="00597FAA"/>
    <w:rsid w:val="005A0708"/>
    <w:rsid w:val="005A0F40"/>
    <w:rsid w:val="005A18F4"/>
    <w:rsid w:val="005A1DA6"/>
    <w:rsid w:val="005A2011"/>
    <w:rsid w:val="005A21AD"/>
    <w:rsid w:val="005A29F5"/>
    <w:rsid w:val="005A2D4F"/>
    <w:rsid w:val="005A2DF9"/>
    <w:rsid w:val="005A369C"/>
    <w:rsid w:val="005A377B"/>
    <w:rsid w:val="005A39E2"/>
    <w:rsid w:val="005A47AF"/>
    <w:rsid w:val="005A52A5"/>
    <w:rsid w:val="005A5500"/>
    <w:rsid w:val="005A55F0"/>
    <w:rsid w:val="005A5654"/>
    <w:rsid w:val="005A5739"/>
    <w:rsid w:val="005A5CF4"/>
    <w:rsid w:val="005A66F6"/>
    <w:rsid w:val="005A719B"/>
    <w:rsid w:val="005A7263"/>
    <w:rsid w:val="005A78FD"/>
    <w:rsid w:val="005A7FC6"/>
    <w:rsid w:val="005B03DB"/>
    <w:rsid w:val="005B0573"/>
    <w:rsid w:val="005B0F74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7C20"/>
    <w:rsid w:val="005B7F6D"/>
    <w:rsid w:val="005C006C"/>
    <w:rsid w:val="005C12FE"/>
    <w:rsid w:val="005C1CD3"/>
    <w:rsid w:val="005C312F"/>
    <w:rsid w:val="005C3B82"/>
    <w:rsid w:val="005C4386"/>
    <w:rsid w:val="005C452C"/>
    <w:rsid w:val="005C49EA"/>
    <w:rsid w:val="005C4B90"/>
    <w:rsid w:val="005C5D40"/>
    <w:rsid w:val="005C6DD8"/>
    <w:rsid w:val="005C6DDC"/>
    <w:rsid w:val="005C6E25"/>
    <w:rsid w:val="005D0AAB"/>
    <w:rsid w:val="005D1530"/>
    <w:rsid w:val="005D19AC"/>
    <w:rsid w:val="005D1B21"/>
    <w:rsid w:val="005D2546"/>
    <w:rsid w:val="005D2D92"/>
    <w:rsid w:val="005D385B"/>
    <w:rsid w:val="005D3879"/>
    <w:rsid w:val="005D49A1"/>
    <w:rsid w:val="005D49FD"/>
    <w:rsid w:val="005D4B10"/>
    <w:rsid w:val="005D51F3"/>
    <w:rsid w:val="005D5CBC"/>
    <w:rsid w:val="005D6B58"/>
    <w:rsid w:val="005D70F7"/>
    <w:rsid w:val="005D7129"/>
    <w:rsid w:val="005D7661"/>
    <w:rsid w:val="005D7D7D"/>
    <w:rsid w:val="005D7EE3"/>
    <w:rsid w:val="005D7F48"/>
    <w:rsid w:val="005E101D"/>
    <w:rsid w:val="005E1173"/>
    <w:rsid w:val="005E1DB3"/>
    <w:rsid w:val="005E2B0B"/>
    <w:rsid w:val="005E32E9"/>
    <w:rsid w:val="005E4367"/>
    <w:rsid w:val="005E4466"/>
    <w:rsid w:val="005E4F29"/>
    <w:rsid w:val="005E506B"/>
    <w:rsid w:val="005E5256"/>
    <w:rsid w:val="005E57F3"/>
    <w:rsid w:val="005E5FFE"/>
    <w:rsid w:val="005E6CAA"/>
    <w:rsid w:val="005F023D"/>
    <w:rsid w:val="005F07B6"/>
    <w:rsid w:val="005F0F43"/>
    <w:rsid w:val="005F33D7"/>
    <w:rsid w:val="005F35A7"/>
    <w:rsid w:val="005F4808"/>
    <w:rsid w:val="005F4AFB"/>
    <w:rsid w:val="005F62E7"/>
    <w:rsid w:val="005F6EE2"/>
    <w:rsid w:val="005F7D0D"/>
    <w:rsid w:val="006002F0"/>
    <w:rsid w:val="00600A82"/>
    <w:rsid w:val="00601079"/>
    <w:rsid w:val="00603034"/>
    <w:rsid w:val="00603309"/>
    <w:rsid w:val="0060402D"/>
    <w:rsid w:val="0060466E"/>
    <w:rsid w:val="00604D34"/>
    <w:rsid w:val="006056C1"/>
    <w:rsid w:val="00606370"/>
    <w:rsid w:val="00606A5C"/>
    <w:rsid w:val="00606C58"/>
    <w:rsid w:val="00606CE9"/>
    <w:rsid w:val="00606D16"/>
    <w:rsid w:val="00606DD9"/>
    <w:rsid w:val="00606ECD"/>
    <w:rsid w:val="00610617"/>
    <w:rsid w:val="00611479"/>
    <w:rsid w:val="00611F80"/>
    <w:rsid w:val="00613204"/>
    <w:rsid w:val="006145D5"/>
    <w:rsid w:val="006149CC"/>
    <w:rsid w:val="00614B78"/>
    <w:rsid w:val="006150F6"/>
    <w:rsid w:val="00615ABA"/>
    <w:rsid w:val="00616060"/>
    <w:rsid w:val="006174E4"/>
    <w:rsid w:val="0061756C"/>
    <w:rsid w:val="0061777F"/>
    <w:rsid w:val="00617AE5"/>
    <w:rsid w:val="00617E72"/>
    <w:rsid w:val="00621A1A"/>
    <w:rsid w:val="00622CA1"/>
    <w:rsid w:val="0062510F"/>
    <w:rsid w:val="00626B3B"/>
    <w:rsid w:val="00626E08"/>
    <w:rsid w:val="006270FD"/>
    <w:rsid w:val="0062753C"/>
    <w:rsid w:val="00627E19"/>
    <w:rsid w:val="0063021B"/>
    <w:rsid w:val="00630255"/>
    <w:rsid w:val="0063129C"/>
    <w:rsid w:val="00632275"/>
    <w:rsid w:val="0063345B"/>
    <w:rsid w:val="00633B63"/>
    <w:rsid w:val="006340E0"/>
    <w:rsid w:val="006342AC"/>
    <w:rsid w:val="0063459D"/>
    <w:rsid w:val="006352DC"/>
    <w:rsid w:val="006354E5"/>
    <w:rsid w:val="00636018"/>
    <w:rsid w:val="00636434"/>
    <w:rsid w:val="006364F6"/>
    <w:rsid w:val="00640C7F"/>
    <w:rsid w:val="0064100E"/>
    <w:rsid w:val="0064347C"/>
    <w:rsid w:val="00645CE8"/>
    <w:rsid w:val="006506EA"/>
    <w:rsid w:val="00650F26"/>
    <w:rsid w:val="00652416"/>
    <w:rsid w:val="00653601"/>
    <w:rsid w:val="00653D52"/>
    <w:rsid w:val="00653ED2"/>
    <w:rsid w:val="00654557"/>
    <w:rsid w:val="00655DDD"/>
    <w:rsid w:val="00657965"/>
    <w:rsid w:val="00657AB5"/>
    <w:rsid w:val="00660018"/>
    <w:rsid w:val="0066075C"/>
    <w:rsid w:val="00660E77"/>
    <w:rsid w:val="006611A8"/>
    <w:rsid w:val="006611EA"/>
    <w:rsid w:val="0066183D"/>
    <w:rsid w:val="00663E54"/>
    <w:rsid w:val="00664646"/>
    <w:rsid w:val="00664963"/>
    <w:rsid w:val="006659D9"/>
    <w:rsid w:val="00665F2E"/>
    <w:rsid w:val="00666616"/>
    <w:rsid w:val="0066674C"/>
    <w:rsid w:val="00666D39"/>
    <w:rsid w:val="0066761D"/>
    <w:rsid w:val="00667BD9"/>
    <w:rsid w:val="00667E35"/>
    <w:rsid w:val="00671924"/>
    <w:rsid w:val="0067199A"/>
    <w:rsid w:val="00671FFA"/>
    <w:rsid w:val="00673611"/>
    <w:rsid w:val="00673FCD"/>
    <w:rsid w:val="006741F1"/>
    <w:rsid w:val="00674D9B"/>
    <w:rsid w:val="006753ED"/>
    <w:rsid w:val="0067670F"/>
    <w:rsid w:val="00677D1B"/>
    <w:rsid w:val="00677F7F"/>
    <w:rsid w:val="00680ACB"/>
    <w:rsid w:val="00680C11"/>
    <w:rsid w:val="00681592"/>
    <w:rsid w:val="00681676"/>
    <w:rsid w:val="00681A4D"/>
    <w:rsid w:val="00681FA7"/>
    <w:rsid w:val="006834CE"/>
    <w:rsid w:val="006838F6"/>
    <w:rsid w:val="00684E32"/>
    <w:rsid w:val="00685CEC"/>
    <w:rsid w:val="00686884"/>
    <w:rsid w:val="006873F0"/>
    <w:rsid w:val="00690941"/>
    <w:rsid w:val="00690A27"/>
    <w:rsid w:val="00691155"/>
    <w:rsid w:val="00691500"/>
    <w:rsid w:val="006927A9"/>
    <w:rsid w:val="0069297E"/>
    <w:rsid w:val="00692B95"/>
    <w:rsid w:val="00693267"/>
    <w:rsid w:val="00693942"/>
    <w:rsid w:val="0069459B"/>
    <w:rsid w:val="00694771"/>
    <w:rsid w:val="00694C5D"/>
    <w:rsid w:val="00695F3B"/>
    <w:rsid w:val="006A1583"/>
    <w:rsid w:val="006A2034"/>
    <w:rsid w:val="006A33F4"/>
    <w:rsid w:val="006A3DD3"/>
    <w:rsid w:val="006A4426"/>
    <w:rsid w:val="006A55B4"/>
    <w:rsid w:val="006A737E"/>
    <w:rsid w:val="006A754A"/>
    <w:rsid w:val="006A7743"/>
    <w:rsid w:val="006B14E3"/>
    <w:rsid w:val="006B1794"/>
    <w:rsid w:val="006B1B10"/>
    <w:rsid w:val="006B2880"/>
    <w:rsid w:val="006B28E6"/>
    <w:rsid w:val="006B38A7"/>
    <w:rsid w:val="006B3CB4"/>
    <w:rsid w:val="006B3E20"/>
    <w:rsid w:val="006B425B"/>
    <w:rsid w:val="006B45B7"/>
    <w:rsid w:val="006B4A0C"/>
    <w:rsid w:val="006B4C92"/>
    <w:rsid w:val="006B592B"/>
    <w:rsid w:val="006B5DF1"/>
    <w:rsid w:val="006B6510"/>
    <w:rsid w:val="006B7A75"/>
    <w:rsid w:val="006B7CCA"/>
    <w:rsid w:val="006C0280"/>
    <w:rsid w:val="006C038E"/>
    <w:rsid w:val="006C1578"/>
    <w:rsid w:val="006C202C"/>
    <w:rsid w:val="006C2094"/>
    <w:rsid w:val="006C2621"/>
    <w:rsid w:val="006C2C72"/>
    <w:rsid w:val="006C3160"/>
    <w:rsid w:val="006C3355"/>
    <w:rsid w:val="006C37BE"/>
    <w:rsid w:val="006C3AB2"/>
    <w:rsid w:val="006C5053"/>
    <w:rsid w:val="006C5806"/>
    <w:rsid w:val="006C64A7"/>
    <w:rsid w:val="006C656A"/>
    <w:rsid w:val="006C65AE"/>
    <w:rsid w:val="006C6A25"/>
    <w:rsid w:val="006C70A4"/>
    <w:rsid w:val="006C7B6B"/>
    <w:rsid w:val="006D105A"/>
    <w:rsid w:val="006D1B20"/>
    <w:rsid w:val="006D1E80"/>
    <w:rsid w:val="006D1FC5"/>
    <w:rsid w:val="006D2134"/>
    <w:rsid w:val="006D244C"/>
    <w:rsid w:val="006D2592"/>
    <w:rsid w:val="006D3C3F"/>
    <w:rsid w:val="006D3FCB"/>
    <w:rsid w:val="006D455E"/>
    <w:rsid w:val="006D58D3"/>
    <w:rsid w:val="006D5E7B"/>
    <w:rsid w:val="006D6146"/>
    <w:rsid w:val="006D7134"/>
    <w:rsid w:val="006E0A82"/>
    <w:rsid w:val="006E0EEE"/>
    <w:rsid w:val="006E274D"/>
    <w:rsid w:val="006E2FE4"/>
    <w:rsid w:val="006E3703"/>
    <w:rsid w:val="006E3A4D"/>
    <w:rsid w:val="006E3ECC"/>
    <w:rsid w:val="006E46C6"/>
    <w:rsid w:val="006E52B9"/>
    <w:rsid w:val="006E5D06"/>
    <w:rsid w:val="006E5F95"/>
    <w:rsid w:val="006E70DE"/>
    <w:rsid w:val="006E71DD"/>
    <w:rsid w:val="006E778E"/>
    <w:rsid w:val="006F19EE"/>
    <w:rsid w:val="006F1EC3"/>
    <w:rsid w:val="006F212C"/>
    <w:rsid w:val="006F2300"/>
    <w:rsid w:val="006F3BCF"/>
    <w:rsid w:val="006F4172"/>
    <w:rsid w:val="006F56E1"/>
    <w:rsid w:val="007001F8"/>
    <w:rsid w:val="007009E6"/>
    <w:rsid w:val="007013D3"/>
    <w:rsid w:val="00701A35"/>
    <w:rsid w:val="00702442"/>
    <w:rsid w:val="00702EC1"/>
    <w:rsid w:val="00705500"/>
    <w:rsid w:val="007066A6"/>
    <w:rsid w:val="00706DA3"/>
    <w:rsid w:val="007070C5"/>
    <w:rsid w:val="007071DF"/>
    <w:rsid w:val="007101A3"/>
    <w:rsid w:val="00711426"/>
    <w:rsid w:val="00711DC3"/>
    <w:rsid w:val="00712EED"/>
    <w:rsid w:val="00713E7B"/>
    <w:rsid w:val="00713F1E"/>
    <w:rsid w:val="0071452D"/>
    <w:rsid w:val="0071464B"/>
    <w:rsid w:val="00714A9F"/>
    <w:rsid w:val="0071598D"/>
    <w:rsid w:val="00715BC5"/>
    <w:rsid w:val="00715DBD"/>
    <w:rsid w:val="00716534"/>
    <w:rsid w:val="007167FE"/>
    <w:rsid w:val="00717E0B"/>
    <w:rsid w:val="00720555"/>
    <w:rsid w:val="00720D1B"/>
    <w:rsid w:val="0072161C"/>
    <w:rsid w:val="00721F34"/>
    <w:rsid w:val="00722931"/>
    <w:rsid w:val="007231DD"/>
    <w:rsid w:val="00723374"/>
    <w:rsid w:val="00723CD8"/>
    <w:rsid w:val="007244F1"/>
    <w:rsid w:val="00724681"/>
    <w:rsid w:val="007248DD"/>
    <w:rsid w:val="007254B7"/>
    <w:rsid w:val="007255A1"/>
    <w:rsid w:val="00727590"/>
    <w:rsid w:val="007302B7"/>
    <w:rsid w:val="0073044D"/>
    <w:rsid w:val="0073263E"/>
    <w:rsid w:val="0073309A"/>
    <w:rsid w:val="00733292"/>
    <w:rsid w:val="00733CD6"/>
    <w:rsid w:val="00734D31"/>
    <w:rsid w:val="007367E0"/>
    <w:rsid w:val="00740BFE"/>
    <w:rsid w:val="007419E4"/>
    <w:rsid w:val="0074341D"/>
    <w:rsid w:val="00743CE5"/>
    <w:rsid w:val="007447BA"/>
    <w:rsid w:val="007450CE"/>
    <w:rsid w:val="00745AE5"/>
    <w:rsid w:val="00745B82"/>
    <w:rsid w:val="0074666D"/>
    <w:rsid w:val="00746AAC"/>
    <w:rsid w:val="00746CA1"/>
    <w:rsid w:val="00747263"/>
    <w:rsid w:val="00747280"/>
    <w:rsid w:val="007477B0"/>
    <w:rsid w:val="00747C51"/>
    <w:rsid w:val="0075019F"/>
    <w:rsid w:val="0075064D"/>
    <w:rsid w:val="007507F8"/>
    <w:rsid w:val="00751878"/>
    <w:rsid w:val="00751C0C"/>
    <w:rsid w:val="00752C30"/>
    <w:rsid w:val="00753275"/>
    <w:rsid w:val="00753298"/>
    <w:rsid w:val="00753824"/>
    <w:rsid w:val="00754C82"/>
    <w:rsid w:val="00754F46"/>
    <w:rsid w:val="00754FD1"/>
    <w:rsid w:val="007569E1"/>
    <w:rsid w:val="00757789"/>
    <w:rsid w:val="00757B9D"/>
    <w:rsid w:val="00757E20"/>
    <w:rsid w:val="00757E61"/>
    <w:rsid w:val="00757E96"/>
    <w:rsid w:val="007600C8"/>
    <w:rsid w:val="00761D3D"/>
    <w:rsid w:val="00763106"/>
    <w:rsid w:val="00763300"/>
    <w:rsid w:val="00763506"/>
    <w:rsid w:val="00764498"/>
    <w:rsid w:val="007646ED"/>
    <w:rsid w:val="00764DB5"/>
    <w:rsid w:val="007661DB"/>
    <w:rsid w:val="00766FB6"/>
    <w:rsid w:val="0077042D"/>
    <w:rsid w:val="00770912"/>
    <w:rsid w:val="00770C1D"/>
    <w:rsid w:val="00770C93"/>
    <w:rsid w:val="00770F46"/>
    <w:rsid w:val="007710EF"/>
    <w:rsid w:val="00771786"/>
    <w:rsid w:val="00771B3C"/>
    <w:rsid w:val="007723AE"/>
    <w:rsid w:val="00774705"/>
    <w:rsid w:val="00774F6F"/>
    <w:rsid w:val="00775736"/>
    <w:rsid w:val="00775753"/>
    <w:rsid w:val="007757BA"/>
    <w:rsid w:val="007761EC"/>
    <w:rsid w:val="00776371"/>
    <w:rsid w:val="0077648D"/>
    <w:rsid w:val="007770C8"/>
    <w:rsid w:val="007773C5"/>
    <w:rsid w:val="00777496"/>
    <w:rsid w:val="00777D09"/>
    <w:rsid w:val="007802CC"/>
    <w:rsid w:val="00780A1F"/>
    <w:rsid w:val="007816A2"/>
    <w:rsid w:val="00781AC7"/>
    <w:rsid w:val="00782313"/>
    <w:rsid w:val="00782F01"/>
    <w:rsid w:val="00783409"/>
    <w:rsid w:val="00784306"/>
    <w:rsid w:val="00784E95"/>
    <w:rsid w:val="00784F78"/>
    <w:rsid w:val="00785FF1"/>
    <w:rsid w:val="0078669A"/>
    <w:rsid w:val="00787C28"/>
    <w:rsid w:val="00787F8A"/>
    <w:rsid w:val="007904FB"/>
    <w:rsid w:val="00790EF0"/>
    <w:rsid w:val="007918BC"/>
    <w:rsid w:val="00791A21"/>
    <w:rsid w:val="00791CE3"/>
    <w:rsid w:val="00791EB9"/>
    <w:rsid w:val="00792165"/>
    <w:rsid w:val="00792730"/>
    <w:rsid w:val="00792A04"/>
    <w:rsid w:val="00795318"/>
    <w:rsid w:val="00795AC4"/>
    <w:rsid w:val="007966C0"/>
    <w:rsid w:val="00796A21"/>
    <w:rsid w:val="00796E4F"/>
    <w:rsid w:val="00796E7A"/>
    <w:rsid w:val="007A0973"/>
    <w:rsid w:val="007A1A88"/>
    <w:rsid w:val="007A1E58"/>
    <w:rsid w:val="007A285A"/>
    <w:rsid w:val="007A2BB1"/>
    <w:rsid w:val="007A3408"/>
    <w:rsid w:val="007A37F7"/>
    <w:rsid w:val="007A4043"/>
    <w:rsid w:val="007A52BA"/>
    <w:rsid w:val="007A5748"/>
    <w:rsid w:val="007A57C4"/>
    <w:rsid w:val="007A5FE3"/>
    <w:rsid w:val="007A64BA"/>
    <w:rsid w:val="007A6508"/>
    <w:rsid w:val="007A6636"/>
    <w:rsid w:val="007A6A3E"/>
    <w:rsid w:val="007A79C4"/>
    <w:rsid w:val="007A7D21"/>
    <w:rsid w:val="007A7F41"/>
    <w:rsid w:val="007A7FE4"/>
    <w:rsid w:val="007B0169"/>
    <w:rsid w:val="007B13F9"/>
    <w:rsid w:val="007B2F5D"/>
    <w:rsid w:val="007B32B8"/>
    <w:rsid w:val="007B394D"/>
    <w:rsid w:val="007B3FB6"/>
    <w:rsid w:val="007B4C6F"/>
    <w:rsid w:val="007B605F"/>
    <w:rsid w:val="007B6FCF"/>
    <w:rsid w:val="007B7B49"/>
    <w:rsid w:val="007C3A7B"/>
    <w:rsid w:val="007C4205"/>
    <w:rsid w:val="007C4617"/>
    <w:rsid w:val="007C5072"/>
    <w:rsid w:val="007C5465"/>
    <w:rsid w:val="007C56DA"/>
    <w:rsid w:val="007C6050"/>
    <w:rsid w:val="007C7297"/>
    <w:rsid w:val="007C757D"/>
    <w:rsid w:val="007D021D"/>
    <w:rsid w:val="007D07AE"/>
    <w:rsid w:val="007D1359"/>
    <w:rsid w:val="007D342A"/>
    <w:rsid w:val="007D5CB7"/>
    <w:rsid w:val="007D7088"/>
    <w:rsid w:val="007D7CD0"/>
    <w:rsid w:val="007D7CF1"/>
    <w:rsid w:val="007D7F6F"/>
    <w:rsid w:val="007E06F6"/>
    <w:rsid w:val="007E144C"/>
    <w:rsid w:val="007E1FC5"/>
    <w:rsid w:val="007E2403"/>
    <w:rsid w:val="007E2600"/>
    <w:rsid w:val="007E3C29"/>
    <w:rsid w:val="007E42AC"/>
    <w:rsid w:val="007E48FF"/>
    <w:rsid w:val="007E4C5F"/>
    <w:rsid w:val="007E62D2"/>
    <w:rsid w:val="007E62DA"/>
    <w:rsid w:val="007E65DA"/>
    <w:rsid w:val="007E6F5C"/>
    <w:rsid w:val="007F062F"/>
    <w:rsid w:val="007F0642"/>
    <w:rsid w:val="007F185B"/>
    <w:rsid w:val="007F2C0F"/>
    <w:rsid w:val="007F2D8F"/>
    <w:rsid w:val="007F392F"/>
    <w:rsid w:val="007F4952"/>
    <w:rsid w:val="007F4D22"/>
    <w:rsid w:val="007F51BD"/>
    <w:rsid w:val="007F568A"/>
    <w:rsid w:val="007F5A2D"/>
    <w:rsid w:val="007F5DE8"/>
    <w:rsid w:val="007F7614"/>
    <w:rsid w:val="007F7927"/>
    <w:rsid w:val="008009CC"/>
    <w:rsid w:val="00800ECE"/>
    <w:rsid w:val="0080109A"/>
    <w:rsid w:val="00801365"/>
    <w:rsid w:val="0080320A"/>
    <w:rsid w:val="00804680"/>
    <w:rsid w:val="00804777"/>
    <w:rsid w:val="00804B67"/>
    <w:rsid w:val="00806300"/>
    <w:rsid w:val="00806455"/>
    <w:rsid w:val="00811004"/>
    <w:rsid w:val="008116BB"/>
    <w:rsid w:val="00811A12"/>
    <w:rsid w:val="00812D27"/>
    <w:rsid w:val="00812EA5"/>
    <w:rsid w:val="008137EA"/>
    <w:rsid w:val="008138B1"/>
    <w:rsid w:val="00813B54"/>
    <w:rsid w:val="00813F5A"/>
    <w:rsid w:val="00814C4F"/>
    <w:rsid w:val="00815142"/>
    <w:rsid w:val="00816337"/>
    <w:rsid w:val="00817122"/>
    <w:rsid w:val="0082098A"/>
    <w:rsid w:val="00820E1E"/>
    <w:rsid w:val="00821131"/>
    <w:rsid w:val="00822DC4"/>
    <w:rsid w:val="0082307C"/>
    <w:rsid w:val="00823239"/>
    <w:rsid w:val="0082323B"/>
    <w:rsid w:val="00823591"/>
    <w:rsid w:val="00824168"/>
    <w:rsid w:val="008242EE"/>
    <w:rsid w:val="00824434"/>
    <w:rsid w:val="00825A33"/>
    <w:rsid w:val="00825D5A"/>
    <w:rsid w:val="00827503"/>
    <w:rsid w:val="008278B8"/>
    <w:rsid w:val="00827B26"/>
    <w:rsid w:val="00830921"/>
    <w:rsid w:val="00830C2E"/>
    <w:rsid w:val="00830CAE"/>
    <w:rsid w:val="0083154F"/>
    <w:rsid w:val="00831DA4"/>
    <w:rsid w:val="00832C19"/>
    <w:rsid w:val="00834973"/>
    <w:rsid w:val="00834E3B"/>
    <w:rsid w:val="008353AB"/>
    <w:rsid w:val="00836C63"/>
    <w:rsid w:val="00836ECC"/>
    <w:rsid w:val="00840563"/>
    <w:rsid w:val="00841E08"/>
    <w:rsid w:val="00841F46"/>
    <w:rsid w:val="00842A21"/>
    <w:rsid w:val="00842B45"/>
    <w:rsid w:val="00843682"/>
    <w:rsid w:val="00843945"/>
    <w:rsid w:val="00843A8A"/>
    <w:rsid w:val="008448B3"/>
    <w:rsid w:val="00845C13"/>
    <w:rsid w:val="00846B5C"/>
    <w:rsid w:val="00847056"/>
    <w:rsid w:val="008474ED"/>
    <w:rsid w:val="008474F9"/>
    <w:rsid w:val="00850213"/>
    <w:rsid w:val="008509C5"/>
    <w:rsid w:val="00850C65"/>
    <w:rsid w:val="008512BD"/>
    <w:rsid w:val="008515BE"/>
    <w:rsid w:val="00851775"/>
    <w:rsid w:val="00851832"/>
    <w:rsid w:val="00851B91"/>
    <w:rsid w:val="00851D19"/>
    <w:rsid w:val="00852081"/>
    <w:rsid w:val="0085246D"/>
    <w:rsid w:val="00852731"/>
    <w:rsid w:val="0085364B"/>
    <w:rsid w:val="008536C7"/>
    <w:rsid w:val="00855114"/>
    <w:rsid w:val="00856003"/>
    <w:rsid w:val="008568B1"/>
    <w:rsid w:val="00856A57"/>
    <w:rsid w:val="00856F71"/>
    <w:rsid w:val="00857854"/>
    <w:rsid w:val="00857F62"/>
    <w:rsid w:val="00860FE3"/>
    <w:rsid w:val="008610D7"/>
    <w:rsid w:val="008619BB"/>
    <w:rsid w:val="00862449"/>
    <w:rsid w:val="00862FC4"/>
    <w:rsid w:val="00867969"/>
    <w:rsid w:val="00867D9A"/>
    <w:rsid w:val="00867F76"/>
    <w:rsid w:val="00870B37"/>
    <w:rsid w:val="0087210A"/>
    <w:rsid w:val="008722D9"/>
    <w:rsid w:val="008729CB"/>
    <w:rsid w:val="0087312A"/>
    <w:rsid w:val="0087313D"/>
    <w:rsid w:val="00873E94"/>
    <w:rsid w:val="0087472C"/>
    <w:rsid w:val="0087726B"/>
    <w:rsid w:val="00877D62"/>
    <w:rsid w:val="00880489"/>
    <w:rsid w:val="008808F4"/>
    <w:rsid w:val="00880AB8"/>
    <w:rsid w:val="00880D6D"/>
    <w:rsid w:val="00881ABF"/>
    <w:rsid w:val="0088231F"/>
    <w:rsid w:val="008839A9"/>
    <w:rsid w:val="0088522B"/>
    <w:rsid w:val="008852B0"/>
    <w:rsid w:val="00885E3A"/>
    <w:rsid w:val="00886F4B"/>
    <w:rsid w:val="0088730B"/>
    <w:rsid w:val="00887361"/>
    <w:rsid w:val="00887466"/>
    <w:rsid w:val="0088748D"/>
    <w:rsid w:val="008877EF"/>
    <w:rsid w:val="00887FA3"/>
    <w:rsid w:val="00887FF2"/>
    <w:rsid w:val="008904E3"/>
    <w:rsid w:val="008908FC"/>
    <w:rsid w:val="00890F9A"/>
    <w:rsid w:val="00896325"/>
    <w:rsid w:val="00896F9D"/>
    <w:rsid w:val="0089761E"/>
    <w:rsid w:val="008976DB"/>
    <w:rsid w:val="0089777B"/>
    <w:rsid w:val="00897A4D"/>
    <w:rsid w:val="008A0359"/>
    <w:rsid w:val="008A08CC"/>
    <w:rsid w:val="008A0DFB"/>
    <w:rsid w:val="008A2DB3"/>
    <w:rsid w:val="008A3F7D"/>
    <w:rsid w:val="008A4C1E"/>
    <w:rsid w:val="008A5833"/>
    <w:rsid w:val="008A67AA"/>
    <w:rsid w:val="008A7D2B"/>
    <w:rsid w:val="008A7D81"/>
    <w:rsid w:val="008B0C82"/>
    <w:rsid w:val="008B13C1"/>
    <w:rsid w:val="008B2EDB"/>
    <w:rsid w:val="008B4E7C"/>
    <w:rsid w:val="008B52C1"/>
    <w:rsid w:val="008B5408"/>
    <w:rsid w:val="008B5B7D"/>
    <w:rsid w:val="008B65E8"/>
    <w:rsid w:val="008B7136"/>
    <w:rsid w:val="008C028D"/>
    <w:rsid w:val="008C07B6"/>
    <w:rsid w:val="008C1BA1"/>
    <w:rsid w:val="008C24C3"/>
    <w:rsid w:val="008C32C9"/>
    <w:rsid w:val="008C48DA"/>
    <w:rsid w:val="008C4C8F"/>
    <w:rsid w:val="008C62CC"/>
    <w:rsid w:val="008C6973"/>
    <w:rsid w:val="008C76D7"/>
    <w:rsid w:val="008C7E07"/>
    <w:rsid w:val="008D0567"/>
    <w:rsid w:val="008D0925"/>
    <w:rsid w:val="008D228D"/>
    <w:rsid w:val="008D25C6"/>
    <w:rsid w:val="008D305A"/>
    <w:rsid w:val="008D3786"/>
    <w:rsid w:val="008D431E"/>
    <w:rsid w:val="008D536B"/>
    <w:rsid w:val="008D59A9"/>
    <w:rsid w:val="008D5AA4"/>
    <w:rsid w:val="008D7857"/>
    <w:rsid w:val="008D7DC5"/>
    <w:rsid w:val="008D7E7E"/>
    <w:rsid w:val="008E011F"/>
    <w:rsid w:val="008E0C53"/>
    <w:rsid w:val="008E100F"/>
    <w:rsid w:val="008E1A41"/>
    <w:rsid w:val="008E1CD9"/>
    <w:rsid w:val="008E1D0E"/>
    <w:rsid w:val="008E24C7"/>
    <w:rsid w:val="008E3139"/>
    <w:rsid w:val="008E4880"/>
    <w:rsid w:val="008E4929"/>
    <w:rsid w:val="008E4EBE"/>
    <w:rsid w:val="008E6FB1"/>
    <w:rsid w:val="008F020D"/>
    <w:rsid w:val="008F04A8"/>
    <w:rsid w:val="008F08F6"/>
    <w:rsid w:val="008F09CE"/>
    <w:rsid w:val="008F0F3D"/>
    <w:rsid w:val="008F10FC"/>
    <w:rsid w:val="008F13B3"/>
    <w:rsid w:val="008F1ABA"/>
    <w:rsid w:val="008F275B"/>
    <w:rsid w:val="008F2F1E"/>
    <w:rsid w:val="008F302B"/>
    <w:rsid w:val="008F3089"/>
    <w:rsid w:val="008F3EA8"/>
    <w:rsid w:val="008F63B0"/>
    <w:rsid w:val="008F68B7"/>
    <w:rsid w:val="008F6AA3"/>
    <w:rsid w:val="008F6BF8"/>
    <w:rsid w:val="008F6D84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CD4"/>
    <w:rsid w:val="00907455"/>
    <w:rsid w:val="00907492"/>
    <w:rsid w:val="00910EE4"/>
    <w:rsid w:val="00911841"/>
    <w:rsid w:val="00911D7B"/>
    <w:rsid w:val="009152FA"/>
    <w:rsid w:val="0091555F"/>
    <w:rsid w:val="0091571A"/>
    <w:rsid w:val="0091590B"/>
    <w:rsid w:val="00915B3B"/>
    <w:rsid w:val="00916A5D"/>
    <w:rsid w:val="009178CD"/>
    <w:rsid w:val="00917F91"/>
    <w:rsid w:val="0092064D"/>
    <w:rsid w:val="009210BB"/>
    <w:rsid w:val="0092162E"/>
    <w:rsid w:val="009222EA"/>
    <w:rsid w:val="00922D93"/>
    <w:rsid w:val="00922F6D"/>
    <w:rsid w:val="009236DA"/>
    <w:rsid w:val="00923B5A"/>
    <w:rsid w:val="00924119"/>
    <w:rsid w:val="0092577C"/>
    <w:rsid w:val="00926BBD"/>
    <w:rsid w:val="00930CC7"/>
    <w:rsid w:val="00932B72"/>
    <w:rsid w:val="00933089"/>
    <w:rsid w:val="00934DE1"/>
    <w:rsid w:val="00935D73"/>
    <w:rsid w:val="00935DC8"/>
    <w:rsid w:val="00935ECC"/>
    <w:rsid w:val="0093672A"/>
    <w:rsid w:val="0093677B"/>
    <w:rsid w:val="0094095E"/>
    <w:rsid w:val="00940A20"/>
    <w:rsid w:val="00940C37"/>
    <w:rsid w:val="0094121B"/>
    <w:rsid w:val="00942005"/>
    <w:rsid w:val="0094265F"/>
    <w:rsid w:val="00942815"/>
    <w:rsid w:val="009435B1"/>
    <w:rsid w:val="00943DED"/>
    <w:rsid w:val="009448FB"/>
    <w:rsid w:val="0094505C"/>
    <w:rsid w:val="009452F9"/>
    <w:rsid w:val="00945DCD"/>
    <w:rsid w:val="009461B5"/>
    <w:rsid w:val="009461FA"/>
    <w:rsid w:val="00946B70"/>
    <w:rsid w:val="00946DE3"/>
    <w:rsid w:val="0094786A"/>
    <w:rsid w:val="00950FC0"/>
    <w:rsid w:val="00951376"/>
    <w:rsid w:val="009518A0"/>
    <w:rsid w:val="00952C01"/>
    <w:rsid w:val="009536E8"/>
    <w:rsid w:val="00953C37"/>
    <w:rsid w:val="0095435E"/>
    <w:rsid w:val="00954D53"/>
    <w:rsid w:val="00954F2A"/>
    <w:rsid w:val="00955DA2"/>
    <w:rsid w:val="00956866"/>
    <w:rsid w:val="00957639"/>
    <w:rsid w:val="00957E42"/>
    <w:rsid w:val="009603DB"/>
    <w:rsid w:val="0096054F"/>
    <w:rsid w:val="009616A1"/>
    <w:rsid w:val="00961AD5"/>
    <w:rsid w:val="00962566"/>
    <w:rsid w:val="009625CA"/>
    <w:rsid w:val="0096356A"/>
    <w:rsid w:val="00964687"/>
    <w:rsid w:val="00964E5A"/>
    <w:rsid w:val="00966201"/>
    <w:rsid w:val="00966838"/>
    <w:rsid w:val="009670A1"/>
    <w:rsid w:val="009673C2"/>
    <w:rsid w:val="00970373"/>
    <w:rsid w:val="00971301"/>
    <w:rsid w:val="0097130C"/>
    <w:rsid w:val="00971522"/>
    <w:rsid w:val="0097201B"/>
    <w:rsid w:val="009727AE"/>
    <w:rsid w:val="00973D54"/>
    <w:rsid w:val="00973EF3"/>
    <w:rsid w:val="00974845"/>
    <w:rsid w:val="0097566C"/>
    <w:rsid w:val="00975998"/>
    <w:rsid w:val="00975E7D"/>
    <w:rsid w:val="00975ECB"/>
    <w:rsid w:val="0097650C"/>
    <w:rsid w:val="009769B1"/>
    <w:rsid w:val="00977122"/>
    <w:rsid w:val="00977867"/>
    <w:rsid w:val="00977A52"/>
    <w:rsid w:val="00977CF1"/>
    <w:rsid w:val="0098014D"/>
    <w:rsid w:val="009811BC"/>
    <w:rsid w:val="00981D57"/>
    <w:rsid w:val="0098227D"/>
    <w:rsid w:val="00982AC6"/>
    <w:rsid w:val="00982B6B"/>
    <w:rsid w:val="009830DD"/>
    <w:rsid w:val="009836F6"/>
    <w:rsid w:val="00983F4B"/>
    <w:rsid w:val="009842C4"/>
    <w:rsid w:val="0098447D"/>
    <w:rsid w:val="00984827"/>
    <w:rsid w:val="009849D0"/>
    <w:rsid w:val="00984FF6"/>
    <w:rsid w:val="00986743"/>
    <w:rsid w:val="0098742A"/>
    <w:rsid w:val="009875C9"/>
    <w:rsid w:val="00990894"/>
    <w:rsid w:val="009939B7"/>
    <w:rsid w:val="009941E7"/>
    <w:rsid w:val="00994D25"/>
    <w:rsid w:val="0099622B"/>
    <w:rsid w:val="00996AC5"/>
    <w:rsid w:val="00996B31"/>
    <w:rsid w:val="00996CED"/>
    <w:rsid w:val="00997447"/>
    <w:rsid w:val="009A046C"/>
    <w:rsid w:val="009A0697"/>
    <w:rsid w:val="009A0919"/>
    <w:rsid w:val="009A1DD8"/>
    <w:rsid w:val="009A2557"/>
    <w:rsid w:val="009A33F5"/>
    <w:rsid w:val="009A38C4"/>
    <w:rsid w:val="009A3FF3"/>
    <w:rsid w:val="009A411D"/>
    <w:rsid w:val="009A4260"/>
    <w:rsid w:val="009A47B2"/>
    <w:rsid w:val="009A4ABF"/>
    <w:rsid w:val="009A4ADA"/>
    <w:rsid w:val="009A7572"/>
    <w:rsid w:val="009A7831"/>
    <w:rsid w:val="009A786B"/>
    <w:rsid w:val="009B0424"/>
    <w:rsid w:val="009B0BC4"/>
    <w:rsid w:val="009B100E"/>
    <w:rsid w:val="009B26B3"/>
    <w:rsid w:val="009B2BBB"/>
    <w:rsid w:val="009B2F03"/>
    <w:rsid w:val="009B3BBE"/>
    <w:rsid w:val="009B3F24"/>
    <w:rsid w:val="009B40CA"/>
    <w:rsid w:val="009B441C"/>
    <w:rsid w:val="009B4544"/>
    <w:rsid w:val="009B61E5"/>
    <w:rsid w:val="009B736E"/>
    <w:rsid w:val="009B7CAF"/>
    <w:rsid w:val="009C0446"/>
    <w:rsid w:val="009C054C"/>
    <w:rsid w:val="009C0BCF"/>
    <w:rsid w:val="009C173B"/>
    <w:rsid w:val="009C23F6"/>
    <w:rsid w:val="009C2A97"/>
    <w:rsid w:val="009C2D3C"/>
    <w:rsid w:val="009C2E55"/>
    <w:rsid w:val="009C3BD3"/>
    <w:rsid w:val="009C3C2C"/>
    <w:rsid w:val="009C3EA4"/>
    <w:rsid w:val="009C417A"/>
    <w:rsid w:val="009C4849"/>
    <w:rsid w:val="009C497A"/>
    <w:rsid w:val="009C5683"/>
    <w:rsid w:val="009C6362"/>
    <w:rsid w:val="009C76D3"/>
    <w:rsid w:val="009C7C5D"/>
    <w:rsid w:val="009D103A"/>
    <w:rsid w:val="009D190F"/>
    <w:rsid w:val="009D1F0D"/>
    <w:rsid w:val="009D21B1"/>
    <w:rsid w:val="009D3CD6"/>
    <w:rsid w:val="009D3D4A"/>
    <w:rsid w:val="009D3D60"/>
    <w:rsid w:val="009D511F"/>
    <w:rsid w:val="009D51F8"/>
    <w:rsid w:val="009D6035"/>
    <w:rsid w:val="009D642E"/>
    <w:rsid w:val="009D6F57"/>
    <w:rsid w:val="009D7C51"/>
    <w:rsid w:val="009E08C2"/>
    <w:rsid w:val="009E0D29"/>
    <w:rsid w:val="009E12FD"/>
    <w:rsid w:val="009E37DA"/>
    <w:rsid w:val="009E3A0F"/>
    <w:rsid w:val="009E3D4B"/>
    <w:rsid w:val="009E428B"/>
    <w:rsid w:val="009E4539"/>
    <w:rsid w:val="009E51EE"/>
    <w:rsid w:val="009E54DA"/>
    <w:rsid w:val="009E584C"/>
    <w:rsid w:val="009E59EA"/>
    <w:rsid w:val="009E60F6"/>
    <w:rsid w:val="009E6DAC"/>
    <w:rsid w:val="009E7466"/>
    <w:rsid w:val="009E7517"/>
    <w:rsid w:val="009F0E18"/>
    <w:rsid w:val="009F2BFE"/>
    <w:rsid w:val="009F2EA7"/>
    <w:rsid w:val="009F4856"/>
    <w:rsid w:val="009F4973"/>
    <w:rsid w:val="009F53E2"/>
    <w:rsid w:val="009F5730"/>
    <w:rsid w:val="009F5813"/>
    <w:rsid w:val="009F6389"/>
    <w:rsid w:val="009F69A5"/>
    <w:rsid w:val="009F6C26"/>
    <w:rsid w:val="009F710C"/>
    <w:rsid w:val="009F71E2"/>
    <w:rsid w:val="009F744A"/>
    <w:rsid w:val="00A01365"/>
    <w:rsid w:val="00A02534"/>
    <w:rsid w:val="00A03F91"/>
    <w:rsid w:val="00A04AD6"/>
    <w:rsid w:val="00A04BAA"/>
    <w:rsid w:val="00A04D82"/>
    <w:rsid w:val="00A04F2A"/>
    <w:rsid w:val="00A0526A"/>
    <w:rsid w:val="00A0540E"/>
    <w:rsid w:val="00A05B78"/>
    <w:rsid w:val="00A06240"/>
    <w:rsid w:val="00A06C45"/>
    <w:rsid w:val="00A06D42"/>
    <w:rsid w:val="00A0719A"/>
    <w:rsid w:val="00A07322"/>
    <w:rsid w:val="00A10AEF"/>
    <w:rsid w:val="00A10CA1"/>
    <w:rsid w:val="00A11479"/>
    <w:rsid w:val="00A11A7B"/>
    <w:rsid w:val="00A122B0"/>
    <w:rsid w:val="00A12A4C"/>
    <w:rsid w:val="00A12DF2"/>
    <w:rsid w:val="00A12FD3"/>
    <w:rsid w:val="00A13014"/>
    <w:rsid w:val="00A131C4"/>
    <w:rsid w:val="00A135F7"/>
    <w:rsid w:val="00A13E39"/>
    <w:rsid w:val="00A14A07"/>
    <w:rsid w:val="00A14A88"/>
    <w:rsid w:val="00A14B42"/>
    <w:rsid w:val="00A14F87"/>
    <w:rsid w:val="00A15628"/>
    <w:rsid w:val="00A15935"/>
    <w:rsid w:val="00A15B74"/>
    <w:rsid w:val="00A167BE"/>
    <w:rsid w:val="00A17112"/>
    <w:rsid w:val="00A173D4"/>
    <w:rsid w:val="00A17B6A"/>
    <w:rsid w:val="00A17B98"/>
    <w:rsid w:val="00A17D67"/>
    <w:rsid w:val="00A20182"/>
    <w:rsid w:val="00A2090F"/>
    <w:rsid w:val="00A21281"/>
    <w:rsid w:val="00A221E7"/>
    <w:rsid w:val="00A22497"/>
    <w:rsid w:val="00A22759"/>
    <w:rsid w:val="00A22991"/>
    <w:rsid w:val="00A22E71"/>
    <w:rsid w:val="00A22F98"/>
    <w:rsid w:val="00A23BD6"/>
    <w:rsid w:val="00A23DA6"/>
    <w:rsid w:val="00A23E14"/>
    <w:rsid w:val="00A23EC8"/>
    <w:rsid w:val="00A23EFB"/>
    <w:rsid w:val="00A2494F"/>
    <w:rsid w:val="00A24DF0"/>
    <w:rsid w:val="00A266B7"/>
    <w:rsid w:val="00A26753"/>
    <w:rsid w:val="00A270AF"/>
    <w:rsid w:val="00A27473"/>
    <w:rsid w:val="00A300C4"/>
    <w:rsid w:val="00A307F8"/>
    <w:rsid w:val="00A30923"/>
    <w:rsid w:val="00A314FC"/>
    <w:rsid w:val="00A31A69"/>
    <w:rsid w:val="00A3239A"/>
    <w:rsid w:val="00A3327B"/>
    <w:rsid w:val="00A35E4B"/>
    <w:rsid w:val="00A3748F"/>
    <w:rsid w:val="00A375BA"/>
    <w:rsid w:val="00A377D3"/>
    <w:rsid w:val="00A378B9"/>
    <w:rsid w:val="00A37F12"/>
    <w:rsid w:val="00A412E9"/>
    <w:rsid w:val="00A42041"/>
    <w:rsid w:val="00A42902"/>
    <w:rsid w:val="00A436C1"/>
    <w:rsid w:val="00A43E62"/>
    <w:rsid w:val="00A44973"/>
    <w:rsid w:val="00A4545A"/>
    <w:rsid w:val="00A47107"/>
    <w:rsid w:val="00A475F6"/>
    <w:rsid w:val="00A47F87"/>
    <w:rsid w:val="00A50CC7"/>
    <w:rsid w:val="00A51420"/>
    <w:rsid w:val="00A5157B"/>
    <w:rsid w:val="00A517EF"/>
    <w:rsid w:val="00A517FF"/>
    <w:rsid w:val="00A51DCB"/>
    <w:rsid w:val="00A524C3"/>
    <w:rsid w:val="00A524D1"/>
    <w:rsid w:val="00A52E52"/>
    <w:rsid w:val="00A53B0D"/>
    <w:rsid w:val="00A53D14"/>
    <w:rsid w:val="00A53FD0"/>
    <w:rsid w:val="00A54054"/>
    <w:rsid w:val="00A54952"/>
    <w:rsid w:val="00A54DD0"/>
    <w:rsid w:val="00A55AB1"/>
    <w:rsid w:val="00A55F25"/>
    <w:rsid w:val="00A56108"/>
    <w:rsid w:val="00A56A33"/>
    <w:rsid w:val="00A57368"/>
    <w:rsid w:val="00A574AD"/>
    <w:rsid w:val="00A57B42"/>
    <w:rsid w:val="00A57F19"/>
    <w:rsid w:val="00A60AE3"/>
    <w:rsid w:val="00A60E3E"/>
    <w:rsid w:val="00A611CD"/>
    <w:rsid w:val="00A62F17"/>
    <w:rsid w:val="00A63782"/>
    <w:rsid w:val="00A63995"/>
    <w:rsid w:val="00A63F9A"/>
    <w:rsid w:val="00A64274"/>
    <w:rsid w:val="00A645F3"/>
    <w:rsid w:val="00A664CE"/>
    <w:rsid w:val="00A7088A"/>
    <w:rsid w:val="00A70E2B"/>
    <w:rsid w:val="00A71178"/>
    <w:rsid w:val="00A7181B"/>
    <w:rsid w:val="00A71E3F"/>
    <w:rsid w:val="00A72256"/>
    <w:rsid w:val="00A736A3"/>
    <w:rsid w:val="00A73CDB"/>
    <w:rsid w:val="00A7410D"/>
    <w:rsid w:val="00A7492A"/>
    <w:rsid w:val="00A74D78"/>
    <w:rsid w:val="00A75DDD"/>
    <w:rsid w:val="00A76E94"/>
    <w:rsid w:val="00A775B6"/>
    <w:rsid w:val="00A77A7A"/>
    <w:rsid w:val="00A77CB8"/>
    <w:rsid w:val="00A77F51"/>
    <w:rsid w:val="00A80111"/>
    <w:rsid w:val="00A80CEE"/>
    <w:rsid w:val="00A811BF"/>
    <w:rsid w:val="00A812C2"/>
    <w:rsid w:val="00A84C62"/>
    <w:rsid w:val="00A84EEC"/>
    <w:rsid w:val="00A859EE"/>
    <w:rsid w:val="00A87514"/>
    <w:rsid w:val="00A87AB9"/>
    <w:rsid w:val="00A92091"/>
    <w:rsid w:val="00A93376"/>
    <w:rsid w:val="00A93A78"/>
    <w:rsid w:val="00A941D9"/>
    <w:rsid w:val="00A948A5"/>
    <w:rsid w:val="00A95136"/>
    <w:rsid w:val="00A9600C"/>
    <w:rsid w:val="00A96167"/>
    <w:rsid w:val="00A96189"/>
    <w:rsid w:val="00A96467"/>
    <w:rsid w:val="00A96736"/>
    <w:rsid w:val="00A9689F"/>
    <w:rsid w:val="00A9695D"/>
    <w:rsid w:val="00A96C20"/>
    <w:rsid w:val="00AA049C"/>
    <w:rsid w:val="00AA0795"/>
    <w:rsid w:val="00AA09EC"/>
    <w:rsid w:val="00AA108A"/>
    <w:rsid w:val="00AA25B0"/>
    <w:rsid w:val="00AA2D4A"/>
    <w:rsid w:val="00AA2D60"/>
    <w:rsid w:val="00AA33EC"/>
    <w:rsid w:val="00AA34DF"/>
    <w:rsid w:val="00AA5C99"/>
    <w:rsid w:val="00AA6C2D"/>
    <w:rsid w:val="00AA74E0"/>
    <w:rsid w:val="00AB001B"/>
    <w:rsid w:val="00AB006B"/>
    <w:rsid w:val="00AB012E"/>
    <w:rsid w:val="00AB0955"/>
    <w:rsid w:val="00AB09AA"/>
    <w:rsid w:val="00AB16A4"/>
    <w:rsid w:val="00AB1AB8"/>
    <w:rsid w:val="00AB3CA6"/>
    <w:rsid w:val="00AB3EC4"/>
    <w:rsid w:val="00AB45AA"/>
    <w:rsid w:val="00AB4C18"/>
    <w:rsid w:val="00AB4EC4"/>
    <w:rsid w:val="00AB5F77"/>
    <w:rsid w:val="00AB6C72"/>
    <w:rsid w:val="00AB6DDF"/>
    <w:rsid w:val="00AB70C2"/>
    <w:rsid w:val="00AB7EFD"/>
    <w:rsid w:val="00AC0ACB"/>
    <w:rsid w:val="00AC1717"/>
    <w:rsid w:val="00AC1C28"/>
    <w:rsid w:val="00AC1C9E"/>
    <w:rsid w:val="00AC2CE3"/>
    <w:rsid w:val="00AC33B4"/>
    <w:rsid w:val="00AC4261"/>
    <w:rsid w:val="00AC4398"/>
    <w:rsid w:val="00AC4922"/>
    <w:rsid w:val="00AC4EAB"/>
    <w:rsid w:val="00AC5439"/>
    <w:rsid w:val="00AC6435"/>
    <w:rsid w:val="00AC7CDB"/>
    <w:rsid w:val="00AD0094"/>
    <w:rsid w:val="00AD07BA"/>
    <w:rsid w:val="00AD203D"/>
    <w:rsid w:val="00AD3C7E"/>
    <w:rsid w:val="00AD598E"/>
    <w:rsid w:val="00AD5B40"/>
    <w:rsid w:val="00AD5F7C"/>
    <w:rsid w:val="00AD6423"/>
    <w:rsid w:val="00AD69F8"/>
    <w:rsid w:val="00AD6ECF"/>
    <w:rsid w:val="00AD737F"/>
    <w:rsid w:val="00AD73C1"/>
    <w:rsid w:val="00AD7D8B"/>
    <w:rsid w:val="00AE0808"/>
    <w:rsid w:val="00AE0DB0"/>
    <w:rsid w:val="00AE1151"/>
    <w:rsid w:val="00AE1E36"/>
    <w:rsid w:val="00AE26E2"/>
    <w:rsid w:val="00AE2E97"/>
    <w:rsid w:val="00AE33D8"/>
    <w:rsid w:val="00AE3F85"/>
    <w:rsid w:val="00AE4A3A"/>
    <w:rsid w:val="00AE53E2"/>
    <w:rsid w:val="00AE5E16"/>
    <w:rsid w:val="00AE67A5"/>
    <w:rsid w:val="00AE7535"/>
    <w:rsid w:val="00AE7E3A"/>
    <w:rsid w:val="00AF0616"/>
    <w:rsid w:val="00AF0FD4"/>
    <w:rsid w:val="00AF15DB"/>
    <w:rsid w:val="00AF207C"/>
    <w:rsid w:val="00AF26FA"/>
    <w:rsid w:val="00AF2933"/>
    <w:rsid w:val="00AF2E12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185C"/>
    <w:rsid w:val="00B01A0F"/>
    <w:rsid w:val="00B01AA9"/>
    <w:rsid w:val="00B01E7A"/>
    <w:rsid w:val="00B030E0"/>
    <w:rsid w:val="00B0313C"/>
    <w:rsid w:val="00B0387E"/>
    <w:rsid w:val="00B03E3A"/>
    <w:rsid w:val="00B045F9"/>
    <w:rsid w:val="00B046A7"/>
    <w:rsid w:val="00B04CAC"/>
    <w:rsid w:val="00B055F8"/>
    <w:rsid w:val="00B057CE"/>
    <w:rsid w:val="00B05BA2"/>
    <w:rsid w:val="00B063E9"/>
    <w:rsid w:val="00B06AF1"/>
    <w:rsid w:val="00B06BF3"/>
    <w:rsid w:val="00B071FD"/>
    <w:rsid w:val="00B074EB"/>
    <w:rsid w:val="00B07B66"/>
    <w:rsid w:val="00B10065"/>
    <w:rsid w:val="00B1070C"/>
    <w:rsid w:val="00B10A08"/>
    <w:rsid w:val="00B10B86"/>
    <w:rsid w:val="00B1111D"/>
    <w:rsid w:val="00B11BAA"/>
    <w:rsid w:val="00B13DE5"/>
    <w:rsid w:val="00B140DF"/>
    <w:rsid w:val="00B146AF"/>
    <w:rsid w:val="00B14D44"/>
    <w:rsid w:val="00B162B0"/>
    <w:rsid w:val="00B16402"/>
    <w:rsid w:val="00B1659F"/>
    <w:rsid w:val="00B173F6"/>
    <w:rsid w:val="00B175A9"/>
    <w:rsid w:val="00B179FC"/>
    <w:rsid w:val="00B17A3A"/>
    <w:rsid w:val="00B20098"/>
    <w:rsid w:val="00B2060C"/>
    <w:rsid w:val="00B20A3F"/>
    <w:rsid w:val="00B224E4"/>
    <w:rsid w:val="00B23705"/>
    <w:rsid w:val="00B237D3"/>
    <w:rsid w:val="00B24624"/>
    <w:rsid w:val="00B24A2A"/>
    <w:rsid w:val="00B258BC"/>
    <w:rsid w:val="00B259A4"/>
    <w:rsid w:val="00B25EE3"/>
    <w:rsid w:val="00B26086"/>
    <w:rsid w:val="00B262C8"/>
    <w:rsid w:val="00B26708"/>
    <w:rsid w:val="00B26F2F"/>
    <w:rsid w:val="00B27801"/>
    <w:rsid w:val="00B27CFD"/>
    <w:rsid w:val="00B3025D"/>
    <w:rsid w:val="00B31033"/>
    <w:rsid w:val="00B31916"/>
    <w:rsid w:val="00B324BE"/>
    <w:rsid w:val="00B3288E"/>
    <w:rsid w:val="00B33522"/>
    <w:rsid w:val="00B336DA"/>
    <w:rsid w:val="00B34633"/>
    <w:rsid w:val="00B34999"/>
    <w:rsid w:val="00B35FD4"/>
    <w:rsid w:val="00B36835"/>
    <w:rsid w:val="00B36DB0"/>
    <w:rsid w:val="00B3741F"/>
    <w:rsid w:val="00B37617"/>
    <w:rsid w:val="00B4058E"/>
    <w:rsid w:val="00B405C0"/>
    <w:rsid w:val="00B40B66"/>
    <w:rsid w:val="00B40D34"/>
    <w:rsid w:val="00B412CC"/>
    <w:rsid w:val="00B41C94"/>
    <w:rsid w:val="00B420A4"/>
    <w:rsid w:val="00B42867"/>
    <w:rsid w:val="00B4352E"/>
    <w:rsid w:val="00B4393F"/>
    <w:rsid w:val="00B45164"/>
    <w:rsid w:val="00B46296"/>
    <w:rsid w:val="00B46344"/>
    <w:rsid w:val="00B4689B"/>
    <w:rsid w:val="00B46B41"/>
    <w:rsid w:val="00B46F94"/>
    <w:rsid w:val="00B502EA"/>
    <w:rsid w:val="00B50E4D"/>
    <w:rsid w:val="00B5389E"/>
    <w:rsid w:val="00B5499F"/>
    <w:rsid w:val="00B54B7E"/>
    <w:rsid w:val="00B55053"/>
    <w:rsid w:val="00B553F3"/>
    <w:rsid w:val="00B559E2"/>
    <w:rsid w:val="00B55C8A"/>
    <w:rsid w:val="00B56699"/>
    <w:rsid w:val="00B56A92"/>
    <w:rsid w:val="00B57440"/>
    <w:rsid w:val="00B578C9"/>
    <w:rsid w:val="00B57E31"/>
    <w:rsid w:val="00B602D4"/>
    <w:rsid w:val="00B60568"/>
    <w:rsid w:val="00B6137B"/>
    <w:rsid w:val="00B61B83"/>
    <w:rsid w:val="00B61FC5"/>
    <w:rsid w:val="00B62A78"/>
    <w:rsid w:val="00B6484A"/>
    <w:rsid w:val="00B6486D"/>
    <w:rsid w:val="00B64963"/>
    <w:rsid w:val="00B655DB"/>
    <w:rsid w:val="00B65BEE"/>
    <w:rsid w:val="00B663CD"/>
    <w:rsid w:val="00B66540"/>
    <w:rsid w:val="00B66D3D"/>
    <w:rsid w:val="00B66E5F"/>
    <w:rsid w:val="00B67116"/>
    <w:rsid w:val="00B67B1F"/>
    <w:rsid w:val="00B7119D"/>
    <w:rsid w:val="00B71D1B"/>
    <w:rsid w:val="00B71DE4"/>
    <w:rsid w:val="00B7231E"/>
    <w:rsid w:val="00B7344F"/>
    <w:rsid w:val="00B740E9"/>
    <w:rsid w:val="00B74655"/>
    <w:rsid w:val="00B74E3D"/>
    <w:rsid w:val="00B753CF"/>
    <w:rsid w:val="00B75436"/>
    <w:rsid w:val="00B75498"/>
    <w:rsid w:val="00B758D0"/>
    <w:rsid w:val="00B767AF"/>
    <w:rsid w:val="00B7717B"/>
    <w:rsid w:val="00B77567"/>
    <w:rsid w:val="00B77572"/>
    <w:rsid w:val="00B81F12"/>
    <w:rsid w:val="00B83585"/>
    <w:rsid w:val="00B84C3C"/>
    <w:rsid w:val="00B85196"/>
    <w:rsid w:val="00B869EA"/>
    <w:rsid w:val="00B873F5"/>
    <w:rsid w:val="00B87450"/>
    <w:rsid w:val="00B90516"/>
    <w:rsid w:val="00B90C9A"/>
    <w:rsid w:val="00B90EDB"/>
    <w:rsid w:val="00B914E9"/>
    <w:rsid w:val="00B91832"/>
    <w:rsid w:val="00B9250E"/>
    <w:rsid w:val="00B92C64"/>
    <w:rsid w:val="00B92CBD"/>
    <w:rsid w:val="00B92D87"/>
    <w:rsid w:val="00B93045"/>
    <w:rsid w:val="00B932E5"/>
    <w:rsid w:val="00B941B6"/>
    <w:rsid w:val="00B94B0F"/>
    <w:rsid w:val="00B9743D"/>
    <w:rsid w:val="00B979B9"/>
    <w:rsid w:val="00BA1CC2"/>
    <w:rsid w:val="00BA2927"/>
    <w:rsid w:val="00BA3568"/>
    <w:rsid w:val="00BA3C61"/>
    <w:rsid w:val="00BA48DD"/>
    <w:rsid w:val="00BA4DF2"/>
    <w:rsid w:val="00BA7246"/>
    <w:rsid w:val="00BA7998"/>
    <w:rsid w:val="00BB02E8"/>
    <w:rsid w:val="00BB06DC"/>
    <w:rsid w:val="00BB1DC2"/>
    <w:rsid w:val="00BB21CC"/>
    <w:rsid w:val="00BB267F"/>
    <w:rsid w:val="00BB2BD3"/>
    <w:rsid w:val="00BB2DCE"/>
    <w:rsid w:val="00BB2DE5"/>
    <w:rsid w:val="00BB3C02"/>
    <w:rsid w:val="00BB3E61"/>
    <w:rsid w:val="00BB4218"/>
    <w:rsid w:val="00BB4427"/>
    <w:rsid w:val="00BB5484"/>
    <w:rsid w:val="00BB78A3"/>
    <w:rsid w:val="00BC27D7"/>
    <w:rsid w:val="00BC2E95"/>
    <w:rsid w:val="00BC415A"/>
    <w:rsid w:val="00BC5E99"/>
    <w:rsid w:val="00BC696E"/>
    <w:rsid w:val="00BC77E2"/>
    <w:rsid w:val="00BC7F4B"/>
    <w:rsid w:val="00BD0CF8"/>
    <w:rsid w:val="00BD1470"/>
    <w:rsid w:val="00BD15F8"/>
    <w:rsid w:val="00BD3E0C"/>
    <w:rsid w:val="00BD50BC"/>
    <w:rsid w:val="00BD5B15"/>
    <w:rsid w:val="00BD7601"/>
    <w:rsid w:val="00BD7B35"/>
    <w:rsid w:val="00BE09B0"/>
    <w:rsid w:val="00BE1E2A"/>
    <w:rsid w:val="00BE28AC"/>
    <w:rsid w:val="00BE3198"/>
    <w:rsid w:val="00BE3C14"/>
    <w:rsid w:val="00BE4C38"/>
    <w:rsid w:val="00BE54E1"/>
    <w:rsid w:val="00BE6820"/>
    <w:rsid w:val="00BE6FCA"/>
    <w:rsid w:val="00BE74D0"/>
    <w:rsid w:val="00BE75CE"/>
    <w:rsid w:val="00BE75E5"/>
    <w:rsid w:val="00BF082B"/>
    <w:rsid w:val="00BF2493"/>
    <w:rsid w:val="00BF2A61"/>
    <w:rsid w:val="00BF2BD3"/>
    <w:rsid w:val="00BF3925"/>
    <w:rsid w:val="00BF3C2F"/>
    <w:rsid w:val="00BF41A9"/>
    <w:rsid w:val="00BF4325"/>
    <w:rsid w:val="00BF58BD"/>
    <w:rsid w:val="00BF7357"/>
    <w:rsid w:val="00C00C9B"/>
    <w:rsid w:val="00C01262"/>
    <w:rsid w:val="00C0287F"/>
    <w:rsid w:val="00C0350B"/>
    <w:rsid w:val="00C03FE3"/>
    <w:rsid w:val="00C06D5E"/>
    <w:rsid w:val="00C07551"/>
    <w:rsid w:val="00C101CD"/>
    <w:rsid w:val="00C1042A"/>
    <w:rsid w:val="00C10C7E"/>
    <w:rsid w:val="00C1146D"/>
    <w:rsid w:val="00C11597"/>
    <w:rsid w:val="00C11662"/>
    <w:rsid w:val="00C1219E"/>
    <w:rsid w:val="00C12952"/>
    <w:rsid w:val="00C12BBA"/>
    <w:rsid w:val="00C133B9"/>
    <w:rsid w:val="00C13F05"/>
    <w:rsid w:val="00C1415A"/>
    <w:rsid w:val="00C15353"/>
    <w:rsid w:val="00C15491"/>
    <w:rsid w:val="00C158A4"/>
    <w:rsid w:val="00C16F74"/>
    <w:rsid w:val="00C1777C"/>
    <w:rsid w:val="00C17C4B"/>
    <w:rsid w:val="00C200DF"/>
    <w:rsid w:val="00C209AE"/>
    <w:rsid w:val="00C210C4"/>
    <w:rsid w:val="00C219C1"/>
    <w:rsid w:val="00C21D61"/>
    <w:rsid w:val="00C21F02"/>
    <w:rsid w:val="00C21F41"/>
    <w:rsid w:val="00C22C6A"/>
    <w:rsid w:val="00C23B11"/>
    <w:rsid w:val="00C23CC2"/>
    <w:rsid w:val="00C2400B"/>
    <w:rsid w:val="00C2421E"/>
    <w:rsid w:val="00C2573C"/>
    <w:rsid w:val="00C25DEA"/>
    <w:rsid w:val="00C25FB1"/>
    <w:rsid w:val="00C26838"/>
    <w:rsid w:val="00C27436"/>
    <w:rsid w:val="00C27F36"/>
    <w:rsid w:val="00C30BD7"/>
    <w:rsid w:val="00C31B92"/>
    <w:rsid w:val="00C31DE9"/>
    <w:rsid w:val="00C32014"/>
    <w:rsid w:val="00C32114"/>
    <w:rsid w:val="00C32EC8"/>
    <w:rsid w:val="00C334EC"/>
    <w:rsid w:val="00C341B6"/>
    <w:rsid w:val="00C345B1"/>
    <w:rsid w:val="00C34C56"/>
    <w:rsid w:val="00C3557A"/>
    <w:rsid w:val="00C35CDD"/>
    <w:rsid w:val="00C36863"/>
    <w:rsid w:val="00C36AC0"/>
    <w:rsid w:val="00C36B25"/>
    <w:rsid w:val="00C36B5C"/>
    <w:rsid w:val="00C37505"/>
    <w:rsid w:val="00C37C35"/>
    <w:rsid w:val="00C43134"/>
    <w:rsid w:val="00C436CF"/>
    <w:rsid w:val="00C44732"/>
    <w:rsid w:val="00C45FFE"/>
    <w:rsid w:val="00C464BB"/>
    <w:rsid w:val="00C46617"/>
    <w:rsid w:val="00C46EE7"/>
    <w:rsid w:val="00C50578"/>
    <w:rsid w:val="00C51D0C"/>
    <w:rsid w:val="00C51D9C"/>
    <w:rsid w:val="00C527C5"/>
    <w:rsid w:val="00C53185"/>
    <w:rsid w:val="00C55654"/>
    <w:rsid w:val="00C55AD1"/>
    <w:rsid w:val="00C55E12"/>
    <w:rsid w:val="00C55FB5"/>
    <w:rsid w:val="00C56833"/>
    <w:rsid w:val="00C57993"/>
    <w:rsid w:val="00C6027A"/>
    <w:rsid w:val="00C60430"/>
    <w:rsid w:val="00C611B5"/>
    <w:rsid w:val="00C614DA"/>
    <w:rsid w:val="00C6188A"/>
    <w:rsid w:val="00C61A11"/>
    <w:rsid w:val="00C61BC8"/>
    <w:rsid w:val="00C62295"/>
    <w:rsid w:val="00C6234A"/>
    <w:rsid w:val="00C633CA"/>
    <w:rsid w:val="00C64001"/>
    <w:rsid w:val="00C64132"/>
    <w:rsid w:val="00C64782"/>
    <w:rsid w:val="00C652D5"/>
    <w:rsid w:val="00C653DE"/>
    <w:rsid w:val="00C65D2E"/>
    <w:rsid w:val="00C66730"/>
    <w:rsid w:val="00C70AF0"/>
    <w:rsid w:val="00C70BE1"/>
    <w:rsid w:val="00C711E5"/>
    <w:rsid w:val="00C734F1"/>
    <w:rsid w:val="00C73F63"/>
    <w:rsid w:val="00C7440A"/>
    <w:rsid w:val="00C760CD"/>
    <w:rsid w:val="00C762BE"/>
    <w:rsid w:val="00C767E8"/>
    <w:rsid w:val="00C81DB5"/>
    <w:rsid w:val="00C82F6C"/>
    <w:rsid w:val="00C82F79"/>
    <w:rsid w:val="00C83E56"/>
    <w:rsid w:val="00C84153"/>
    <w:rsid w:val="00C85A6E"/>
    <w:rsid w:val="00C86343"/>
    <w:rsid w:val="00C870DC"/>
    <w:rsid w:val="00C8732A"/>
    <w:rsid w:val="00C905F9"/>
    <w:rsid w:val="00C908CF"/>
    <w:rsid w:val="00C90AEE"/>
    <w:rsid w:val="00C91A59"/>
    <w:rsid w:val="00C91E55"/>
    <w:rsid w:val="00C9364B"/>
    <w:rsid w:val="00C939A3"/>
    <w:rsid w:val="00C93E7A"/>
    <w:rsid w:val="00C94A67"/>
    <w:rsid w:val="00C94B70"/>
    <w:rsid w:val="00C94C21"/>
    <w:rsid w:val="00C9521B"/>
    <w:rsid w:val="00C95B1F"/>
    <w:rsid w:val="00C962A4"/>
    <w:rsid w:val="00C9668D"/>
    <w:rsid w:val="00C9685E"/>
    <w:rsid w:val="00C96EA2"/>
    <w:rsid w:val="00C97C0C"/>
    <w:rsid w:val="00CA05B6"/>
    <w:rsid w:val="00CA134D"/>
    <w:rsid w:val="00CA257C"/>
    <w:rsid w:val="00CA2E03"/>
    <w:rsid w:val="00CA326D"/>
    <w:rsid w:val="00CA3BD7"/>
    <w:rsid w:val="00CA423E"/>
    <w:rsid w:val="00CA4B09"/>
    <w:rsid w:val="00CA4DCB"/>
    <w:rsid w:val="00CA5209"/>
    <w:rsid w:val="00CA555D"/>
    <w:rsid w:val="00CA5589"/>
    <w:rsid w:val="00CA5D30"/>
    <w:rsid w:val="00CA6F1C"/>
    <w:rsid w:val="00CB0645"/>
    <w:rsid w:val="00CB171D"/>
    <w:rsid w:val="00CB1BD9"/>
    <w:rsid w:val="00CB20F4"/>
    <w:rsid w:val="00CB2637"/>
    <w:rsid w:val="00CB2E15"/>
    <w:rsid w:val="00CB3DEA"/>
    <w:rsid w:val="00CB4F89"/>
    <w:rsid w:val="00CB56BB"/>
    <w:rsid w:val="00CB58BF"/>
    <w:rsid w:val="00CB611B"/>
    <w:rsid w:val="00CB6674"/>
    <w:rsid w:val="00CB69C5"/>
    <w:rsid w:val="00CB783F"/>
    <w:rsid w:val="00CC1CFE"/>
    <w:rsid w:val="00CC23C2"/>
    <w:rsid w:val="00CC23E7"/>
    <w:rsid w:val="00CC3486"/>
    <w:rsid w:val="00CC358C"/>
    <w:rsid w:val="00CC3EC5"/>
    <w:rsid w:val="00CC4824"/>
    <w:rsid w:val="00CC49B2"/>
    <w:rsid w:val="00CC49D9"/>
    <w:rsid w:val="00CC4D1C"/>
    <w:rsid w:val="00CC5B9F"/>
    <w:rsid w:val="00CC5C3D"/>
    <w:rsid w:val="00CC5EB5"/>
    <w:rsid w:val="00CC629C"/>
    <w:rsid w:val="00CC7D56"/>
    <w:rsid w:val="00CD12FE"/>
    <w:rsid w:val="00CD1492"/>
    <w:rsid w:val="00CD1609"/>
    <w:rsid w:val="00CD1D2B"/>
    <w:rsid w:val="00CD1E2B"/>
    <w:rsid w:val="00CD230E"/>
    <w:rsid w:val="00CD2673"/>
    <w:rsid w:val="00CD2723"/>
    <w:rsid w:val="00CD2988"/>
    <w:rsid w:val="00CD39E1"/>
    <w:rsid w:val="00CD3BD2"/>
    <w:rsid w:val="00CD3E5A"/>
    <w:rsid w:val="00CD448C"/>
    <w:rsid w:val="00CD487D"/>
    <w:rsid w:val="00CD6A0A"/>
    <w:rsid w:val="00CD6EE2"/>
    <w:rsid w:val="00CE0907"/>
    <w:rsid w:val="00CE0CEC"/>
    <w:rsid w:val="00CE13DF"/>
    <w:rsid w:val="00CE2EC6"/>
    <w:rsid w:val="00CE3E8B"/>
    <w:rsid w:val="00CE433F"/>
    <w:rsid w:val="00CE44BE"/>
    <w:rsid w:val="00CE4EAD"/>
    <w:rsid w:val="00CE50E4"/>
    <w:rsid w:val="00CE5127"/>
    <w:rsid w:val="00CE58C0"/>
    <w:rsid w:val="00CE58CB"/>
    <w:rsid w:val="00CE5D72"/>
    <w:rsid w:val="00CE5F54"/>
    <w:rsid w:val="00CE6916"/>
    <w:rsid w:val="00CE6D8D"/>
    <w:rsid w:val="00CE70DC"/>
    <w:rsid w:val="00CE7383"/>
    <w:rsid w:val="00CF016D"/>
    <w:rsid w:val="00CF02B2"/>
    <w:rsid w:val="00CF081B"/>
    <w:rsid w:val="00CF0B69"/>
    <w:rsid w:val="00CF0E93"/>
    <w:rsid w:val="00CF2C7A"/>
    <w:rsid w:val="00CF2F39"/>
    <w:rsid w:val="00CF3819"/>
    <w:rsid w:val="00CF3ECB"/>
    <w:rsid w:val="00CF4474"/>
    <w:rsid w:val="00CF45A2"/>
    <w:rsid w:val="00CF46B6"/>
    <w:rsid w:val="00CF64FF"/>
    <w:rsid w:val="00CF728D"/>
    <w:rsid w:val="00CF78CC"/>
    <w:rsid w:val="00D00AD2"/>
    <w:rsid w:val="00D00B4D"/>
    <w:rsid w:val="00D00C2B"/>
    <w:rsid w:val="00D00CE3"/>
    <w:rsid w:val="00D01B00"/>
    <w:rsid w:val="00D0231F"/>
    <w:rsid w:val="00D02423"/>
    <w:rsid w:val="00D02545"/>
    <w:rsid w:val="00D02DCF"/>
    <w:rsid w:val="00D036E0"/>
    <w:rsid w:val="00D04A91"/>
    <w:rsid w:val="00D05715"/>
    <w:rsid w:val="00D06BCB"/>
    <w:rsid w:val="00D06CF7"/>
    <w:rsid w:val="00D07A5C"/>
    <w:rsid w:val="00D10FF4"/>
    <w:rsid w:val="00D125D9"/>
    <w:rsid w:val="00D12B62"/>
    <w:rsid w:val="00D134B7"/>
    <w:rsid w:val="00D13D7F"/>
    <w:rsid w:val="00D13E9C"/>
    <w:rsid w:val="00D14772"/>
    <w:rsid w:val="00D14FB7"/>
    <w:rsid w:val="00D150F8"/>
    <w:rsid w:val="00D16208"/>
    <w:rsid w:val="00D16A87"/>
    <w:rsid w:val="00D16A8D"/>
    <w:rsid w:val="00D17332"/>
    <w:rsid w:val="00D1795F"/>
    <w:rsid w:val="00D227AF"/>
    <w:rsid w:val="00D23E4B"/>
    <w:rsid w:val="00D245EA"/>
    <w:rsid w:val="00D24F31"/>
    <w:rsid w:val="00D2529E"/>
    <w:rsid w:val="00D25695"/>
    <w:rsid w:val="00D261AE"/>
    <w:rsid w:val="00D26DE0"/>
    <w:rsid w:val="00D27C89"/>
    <w:rsid w:val="00D30101"/>
    <w:rsid w:val="00D30575"/>
    <w:rsid w:val="00D312C4"/>
    <w:rsid w:val="00D318F4"/>
    <w:rsid w:val="00D3196F"/>
    <w:rsid w:val="00D322D7"/>
    <w:rsid w:val="00D327BD"/>
    <w:rsid w:val="00D34C00"/>
    <w:rsid w:val="00D351C6"/>
    <w:rsid w:val="00D35522"/>
    <w:rsid w:val="00D35B3D"/>
    <w:rsid w:val="00D35D43"/>
    <w:rsid w:val="00D35E61"/>
    <w:rsid w:val="00D3699F"/>
    <w:rsid w:val="00D41833"/>
    <w:rsid w:val="00D4214A"/>
    <w:rsid w:val="00D43454"/>
    <w:rsid w:val="00D43B8A"/>
    <w:rsid w:val="00D4406A"/>
    <w:rsid w:val="00D45657"/>
    <w:rsid w:val="00D4612A"/>
    <w:rsid w:val="00D46770"/>
    <w:rsid w:val="00D46D4A"/>
    <w:rsid w:val="00D47267"/>
    <w:rsid w:val="00D50602"/>
    <w:rsid w:val="00D50DD1"/>
    <w:rsid w:val="00D51089"/>
    <w:rsid w:val="00D5108E"/>
    <w:rsid w:val="00D5246F"/>
    <w:rsid w:val="00D52AA0"/>
    <w:rsid w:val="00D52C9D"/>
    <w:rsid w:val="00D545ED"/>
    <w:rsid w:val="00D558AC"/>
    <w:rsid w:val="00D56D33"/>
    <w:rsid w:val="00D57735"/>
    <w:rsid w:val="00D6006B"/>
    <w:rsid w:val="00D6012D"/>
    <w:rsid w:val="00D60D5F"/>
    <w:rsid w:val="00D61486"/>
    <w:rsid w:val="00D62530"/>
    <w:rsid w:val="00D63BA2"/>
    <w:rsid w:val="00D650BA"/>
    <w:rsid w:val="00D6529E"/>
    <w:rsid w:val="00D65CEF"/>
    <w:rsid w:val="00D66097"/>
    <w:rsid w:val="00D664FB"/>
    <w:rsid w:val="00D67D2A"/>
    <w:rsid w:val="00D70D7D"/>
    <w:rsid w:val="00D7145E"/>
    <w:rsid w:val="00D7202F"/>
    <w:rsid w:val="00D7379F"/>
    <w:rsid w:val="00D73ADD"/>
    <w:rsid w:val="00D74F39"/>
    <w:rsid w:val="00D75283"/>
    <w:rsid w:val="00D75DD2"/>
    <w:rsid w:val="00D80161"/>
    <w:rsid w:val="00D809A8"/>
    <w:rsid w:val="00D812A2"/>
    <w:rsid w:val="00D81C65"/>
    <w:rsid w:val="00D822C1"/>
    <w:rsid w:val="00D8235D"/>
    <w:rsid w:val="00D8235F"/>
    <w:rsid w:val="00D828E6"/>
    <w:rsid w:val="00D830DF"/>
    <w:rsid w:val="00D83D71"/>
    <w:rsid w:val="00D83D73"/>
    <w:rsid w:val="00D842E7"/>
    <w:rsid w:val="00D84406"/>
    <w:rsid w:val="00D849F5"/>
    <w:rsid w:val="00D86710"/>
    <w:rsid w:val="00D86E4B"/>
    <w:rsid w:val="00D87228"/>
    <w:rsid w:val="00D87538"/>
    <w:rsid w:val="00D87A5B"/>
    <w:rsid w:val="00D9125C"/>
    <w:rsid w:val="00D91497"/>
    <w:rsid w:val="00D92533"/>
    <w:rsid w:val="00D92737"/>
    <w:rsid w:val="00D93084"/>
    <w:rsid w:val="00D936C6"/>
    <w:rsid w:val="00D93C25"/>
    <w:rsid w:val="00D9502F"/>
    <w:rsid w:val="00D960D9"/>
    <w:rsid w:val="00D96695"/>
    <w:rsid w:val="00D971A7"/>
    <w:rsid w:val="00DA019B"/>
    <w:rsid w:val="00DA03A9"/>
    <w:rsid w:val="00DA1149"/>
    <w:rsid w:val="00DA1BF3"/>
    <w:rsid w:val="00DA2963"/>
    <w:rsid w:val="00DA3470"/>
    <w:rsid w:val="00DA3490"/>
    <w:rsid w:val="00DA34F0"/>
    <w:rsid w:val="00DA3DF0"/>
    <w:rsid w:val="00DA3F70"/>
    <w:rsid w:val="00DA4899"/>
    <w:rsid w:val="00DB103B"/>
    <w:rsid w:val="00DB1898"/>
    <w:rsid w:val="00DB1BDD"/>
    <w:rsid w:val="00DB1F59"/>
    <w:rsid w:val="00DB2206"/>
    <w:rsid w:val="00DB3144"/>
    <w:rsid w:val="00DB37BF"/>
    <w:rsid w:val="00DB4177"/>
    <w:rsid w:val="00DB45FD"/>
    <w:rsid w:val="00DB4961"/>
    <w:rsid w:val="00DB5A31"/>
    <w:rsid w:val="00DB6CAC"/>
    <w:rsid w:val="00DC0D75"/>
    <w:rsid w:val="00DC2002"/>
    <w:rsid w:val="00DC278D"/>
    <w:rsid w:val="00DC2BED"/>
    <w:rsid w:val="00DC2E0F"/>
    <w:rsid w:val="00DC3586"/>
    <w:rsid w:val="00DC3625"/>
    <w:rsid w:val="00DC36C5"/>
    <w:rsid w:val="00DC41DB"/>
    <w:rsid w:val="00DC5180"/>
    <w:rsid w:val="00DC5DE0"/>
    <w:rsid w:val="00DC70F9"/>
    <w:rsid w:val="00DD05EA"/>
    <w:rsid w:val="00DD1B66"/>
    <w:rsid w:val="00DD299D"/>
    <w:rsid w:val="00DD29C8"/>
    <w:rsid w:val="00DD34BB"/>
    <w:rsid w:val="00DD36FC"/>
    <w:rsid w:val="00DD4AB6"/>
    <w:rsid w:val="00DD527F"/>
    <w:rsid w:val="00DD5835"/>
    <w:rsid w:val="00DE0F84"/>
    <w:rsid w:val="00DE12A2"/>
    <w:rsid w:val="00DE1381"/>
    <w:rsid w:val="00DE2079"/>
    <w:rsid w:val="00DE26D8"/>
    <w:rsid w:val="00DE2B6E"/>
    <w:rsid w:val="00DE30FB"/>
    <w:rsid w:val="00DE3C22"/>
    <w:rsid w:val="00DE470C"/>
    <w:rsid w:val="00DE4C59"/>
    <w:rsid w:val="00DF1499"/>
    <w:rsid w:val="00DF352D"/>
    <w:rsid w:val="00DF3FAA"/>
    <w:rsid w:val="00DF4857"/>
    <w:rsid w:val="00DF4894"/>
    <w:rsid w:val="00DF526F"/>
    <w:rsid w:val="00DF6639"/>
    <w:rsid w:val="00DF732E"/>
    <w:rsid w:val="00DF78C5"/>
    <w:rsid w:val="00E00F7A"/>
    <w:rsid w:val="00E0651E"/>
    <w:rsid w:val="00E0692D"/>
    <w:rsid w:val="00E06C85"/>
    <w:rsid w:val="00E076A9"/>
    <w:rsid w:val="00E07822"/>
    <w:rsid w:val="00E07880"/>
    <w:rsid w:val="00E1046B"/>
    <w:rsid w:val="00E10D93"/>
    <w:rsid w:val="00E118A8"/>
    <w:rsid w:val="00E11CEF"/>
    <w:rsid w:val="00E11D8F"/>
    <w:rsid w:val="00E14A61"/>
    <w:rsid w:val="00E14AA6"/>
    <w:rsid w:val="00E1579A"/>
    <w:rsid w:val="00E15CE7"/>
    <w:rsid w:val="00E166DD"/>
    <w:rsid w:val="00E17CD4"/>
    <w:rsid w:val="00E2073F"/>
    <w:rsid w:val="00E21985"/>
    <w:rsid w:val="00E22428"/>
    <w:rsid w:val="00E2242A"/>
    <w:rsid w:val="00E2392F"/>
    <w:rsid w:val="00E2448A"/>
    <w:rsid w:val="00E245EF"/>
    <w:rsid w:val="00E2485D"/>
    <w:rsid w:val="00E258E9"/>
    <w:rsid w:val="00E267E6"/>
    <w:rsid w:val="00E27B8A"/>
    <w:rsid w:val="00E27F78"/>
    <w:rsid w:val="00E301B5"/>
    <w:rsid w:val="00E30BA1"/>
    <w:rsid w:val="00E311C9"/>
    <w:rsid w:val="00E3334F"/>
    <w:rsid w:val="00E33485"/>
    <w:rsid w:val="00E3349B"/>
    <w:rsid w:val="00E34291"/>
    <w:rsid w:val="00E34BD7"/>
    <w:rsid w:val="00E35269"/>
    <w:rsid w:val="00E3538D"/>
    <w:rsid w:val="00E35657"/>
    <w:rsid w:val="00E3577E"/>
    <w:rsid w:val="00E359FB"/>
    <w:rsid w:val="00E35B3F"/>
    <w:rsid w:val="00E35F7B"/>
    <w:rsid w:val="00E3665F"/>
    <w:rsid w:val="00E40225"/>
    <w:rsid w:val="00E40FD3"/>
    <w:rsid w:val="00E424E1"/>
    <w:rsid w:val="00E44109"/>
    <w:rsid w:val="00E445A5"/>
    <w:rsid w:val="00E45DFB"/>
    <w:rsid w:val="00E46CD9"/>
    <w:rsid w:val="00E46D1F"/>
    <w:rsid w:val="00E4784E"/>
    <w:rsid w:val="00E50645"/>
    <w:rsid w:val="00E506B2"/>
    <w:rsid w:val="00E509F8"/>
    <w:rsid w:val="00E50BD4"/>
    <w:rsid w:val="00E50C6C"/>
    <w:rsid w:val="00E51379"/>
    <w:rsid w:val="00E52082"/>
    <w:rsid w:val="00E527A7"/>
    <w:rsid w:val="00E52A08"/>
    <w:rsid w:val="00E533B3"/>
    <w:rsid w:val="00E54236"/>
    <w:rsid w:val="00E54351"/>
    <w:rsid w:val="00E54609"/>
    <w:rsid w:val="00E549A0"/>
    <w:rsid w:val="00E54E0F"/>
    <w:rsid w:val="00E55AE0"/>
    <w:rsid w:val="00E5616F"/>
    <w:rsid w:val="00E56DB5"/>
    <w:rsid w:val="00E575F5"/>
    <w:rsid w:val="00E607F0"/>
    <w:rsid w:val="00E60ABC"/>
    <w:rsid w:val="00E60C77"/>
    <w:rsid w:val="00E60E78"/>
    <w:rsid w:val="00E60F1E"/>
    <w:rsid w:val="00E62ABC"/>
    <w:rsid w:val="00E633B8"/>
    <w:rsid w:val="00E64DF3"/>
    <w:rsid w:val="00E70D23"/>
    <w:rsid w:val="00E719C4"/>
    <w:rsid w:val="00E727F4"/>
    <w:rsid w:val="00E72FF4"/>
    <w:rsid w:val="00E73023"/>
    <w:rsid w:val="00E733D3"/>
    <w:rsid w:val="00E73A82"/>
    <w:rsid w:val="00E73A9A"/>
    <w:rsid w:val="00E74DB5"/>
    <w:rsid w:val="00E753D5"/>
    <w:rsid w:val="00E759A2"/>
    <w:rsid w:val="00E76EA2"/>
    <w:rsid w:val="00E80133"/>
    <w:rsid w:val="00E8179E"/>
    <w:rsid w:val="00E81B6C"/>
    <w:rsid w:val="00E8216B"/>
    <w:rsid w:val="00E8252F"/>
    <w:rsid w:val="00E827EE"/>
    <w:rsid w:val="00E82B3B"/>
    <w:rsid w:val="00E82C4B"/>
    <w:rsid w:val="00E82F3C"/>
    <w:rsid w:val="00E8379F"/>
    <w:rsid w:val="00E837F1"/>
    <w:rsid w:val="00E839D3"/>
    <w:rsid w:val="00E83E6B"/>
    <w:rsid w:val="00E8528B"/>
    <w:rsid w:val="00E85D7B"/>
    <w:rsid w:val="00E85F30"/>
    <w:rsid w:val="00E86283"/>
    <w:rsid w:val="00E8755A"/>
    <w:rsid w:val="00E8777E"/>
    <w:rsid w:val="00E90A33"/>
    <w:rsid w:val="00E90C87"/>
    <w:rsid w:val="00E90ECC"/>
    <w:rsid w:val="00E9170D"/>
    <w:rsid w:val="00E91DDD"/>
    <w:rsid w:val="00E91E8A"/>
    <w:rsid w:val="00E925AE"/>
    <w:rsid w:val="00E928F9"/>
    <w:rsid w:val="00E93177"/>
    <w:rsid w:val="00E937BC"/>
    <w:rsid w:val="00E938EC"/>
    <w:rsid w:val="00E93A6E"/>
    <w:rsid w:val="00E9431F"/>
    <w:rsid w:val="00E94603"/>
    <w:rsid w:val="00E949C6"/>
    <w:rsid w:val="00E94A6E"/>
    <w:rsid w:val="00E9624A"/>
    <w:rsid w:val="00E96910"/>
    <w:rsid w:val="00E9696D"/>
    <w:rsid w:val="00E97A8A"/>
    <w:rsid w:val="00EA0E40"/>
    <w:rsid w:val="00EA0ED4"/>
    <w:rsid w:val="00EA12C4"/>
    <w:rsid w:val="00EA18EA"/>
    <w:rsid w:val="00EA1A01"/>
    <w:rsid w:val="00EA2183"/>
    <w:rsid w:val="00EA3012"/>
    <w:rsid w:val="00EA33CB"/>
    <w:rsid w:val="00EA438F"/>
    <w:rsid w:val="00EA498C"/>
    <w:rsid w:val="00EA548E"/>
    <w:rsid w:val="00EA54F1"/>
    <w:rsid w:val="00EA5804"/>
    <w:rsid w:val="00EA7FF0"/>
    <w:rsid w:val="00EB020B"/>
    <w:rsid w:val="00EB03E4"/>
    <w:rsid w:val="00EB074F"/>
    <w:rsid w:val="00EB0936"/>
    <w:rsid w:val="00EB2449"/>
    <w:rsid w:val="00EB2720"/>
    <w:rsid w:val="00EB3F8D"/>
    <w:rsid w:val="00EB3F9A"/>
    <w:rsid w:val="00EB4749"/>
    <w:rsid w:val="00EB4E68"/>
    <w:rsid w:val="00EB55B5"/>
    <w:rsid w:val="00EB66CF"/>
    <w:rsid w:val="00EB7084"/>
    <w:rsid w:val="00EB70C8"/>
    <w:rsid w:val="00EB73E3"/>
    <w:rsid w:val="00EB750D"/>
    <w:rsid w:val="00EC02C3"/>
    <w:rsid w:val="00EC0603"/>
    <w:rsid w:val="00EC1038"/>
    <w:rsid w:val="00EC1BEE"/>
    <w:rsid w:val="00EC27F1"/>
    <w:rsid w:val="00EC2C78"/>
    <w:rsid w:val="00EC2E8E"/>
    <w:rsid w:val="00EC3C81"/>
    <w:rsid w:val="00EC4608"/>
    <w:rsid w:val="00EC461B"/>
    <w:rsid w:val="00EC48F2"/>
    <w:rsid w:val="00EC545D"/>
    <w:rsid w:val="00EC5D9A"/>
    <w:rsid w:val="00EC7AE5"/>
    <w:rsid w:val="00ED0041"/>
    <w:rsid w:val="00ED116A"/>
    <w:rsid w:val="00ED1943"/>
    <w:rsid w:val="00ED1EAA"/>
    <w:rsid w:val="00ED310D"/>
    <w:rsid w:val="00ED414A"/>
    <w:rsid w:val="00ED4310"/>
    <w:rsid w:val="00ED45C2"/>
    <w:rsid w:val="00ED5900"/>
    <w:rsid w:val="00ED5C63"/>
    <w:rsid w:val="00ED6844"/>
    <w:rsid w:val="00EE00BD"/>
    <w:rsid w:val="00EE147A"/>
    <w:rsid w:val="00EE1880"/>
    <w:rsid w:val="00EE24C0"/>
    <w:rsid w:val="00EE2AE5"/>
    <w:rsid w:val="00EE2D7C"/>
    <w:rsid w:val="00EE2E11"/>
    <w:rsid w:val="00EE4179"/>
    <w:rsid w:val="00EE45C2"/>
    <w:rsid w:val="00EE5BBD"/>
    <w:rsid w:val="00EE66BE"/>
    <w:rsid w:val="00EE6A30"/>
    <w:rsid w:val="00EE6C9F"/>
    <w:rsid w:val="00EE6DB8"/>
    <w:rsid w:val="00EE7494"/>
    <w:rsid w:val="00EE7546"/>
    <w:rsid w:val="00EF0D06"/>
    <w:rsid w:val="00EF0E16"/>
    <w:rsid w:val="00EF3090"/>
    <w:rsid w:val="00EF3843"/>
    <w:rsid w:val="00EF384F"/>
    <w:rsid w:val="00EF3FE7"/>
    <w:rsid w:val="00EF4DBE"/>
    <w:rsid w:val="00EF5624"/>
    <w:rsid w:val="00EF6042"/>
    <w:rsid w:val="00EF60CC"/>
    <w:rsid w:val="00EF612B"/>
    <w:rsid w:val="00EF6467"/>
    <w:rsid w:val="00EF72B6"/>
    <w:rsid w:val="00EF7949"/>
    <w:rsid w:val="00F004FB"/>
    <w:rsid w:val="00F00686"/>
    <w:rsid w:val="00F00BDF"/>
    <w:rsid w:val="00F00EEB"/>
    <w:rsid w:val="00F0113B"/>
    <w:rsid w:val="00F01A66"/>
    <w:rsid w:val="00F023F9"/>
    <w:rsid w:val="00F023FE"/>
    <w:rsid w:val="00F03523"/>
    <w:rsid w:val="00F03916"/>
    <w:rsid w:val="00F03E83"/>
    <w:rsid w:val="00F04BF6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517"/>
    <w:rsid w:val="00F13D79"/>
    <w:rsid w:val="00F14C86"/>
    <w:rsid w:val="00F1533C"/>
    <w:rsid w:val="00F1559B"/>
    <w:rsid w:val="00F15990"/>
    <w:rsid w:val="00F16544"/>
    <w:rsid w:val="00F16971"/>
    <w:rsid w:val="00F16BA9"/>
    <w:rsid w:val="00F216E5"/>
    <w:rsid w:val="00F21F67"/>
    <w:rsid w:val="00F23B21"/>
    <w:rsid w:val="00F24591"/>
    <w:rsid w:val="00F27406"/>
    <w:rsid w:val="00F303A6"/>
    <w:rsid w:val="00F30888"/>
    <w:rsid w:val="00F31336"/>
    <w:rsid w:val="00F327D6"/>
    <w:rsid w:val="00F32FE8"/>
    <w:rsid w:val="00F3468B"/>
    <w:rsid w:val="00F34D25"/>
    <w:rsid w:val="00F37ECB"/>
    <w:rsid w:val="00F40133"/>
    <w:rsid w:val="00F40CBF"/>
    <w:rsid w:val="00F41903"/>
    <w:rsid w:val="00F42F82"/>
    <w:rsid w:val="00F44D73"/>
    <w:rsid w:val="00F459C5"/>
    <w:rsid w:val="00F46774"/>
    <w:rsid w:val="00F46891"/>
    <w:rsid w:val="00F468A6"/>
    <w:rsid w:val="00F46EEB"/>
    <w:rsid w:val="00F476B9"/>
    <w:rsid w:val="00F50CC7"/>
    <w:rsid w:val="00F5106F"/>
    <w:rsid w:val="00F51467"/>
    <w:rsid w:val="00F51C00"/>
    <w:rsid w:val="00F5262F"/>
    <w:rsid w:val="00F538B8"/>
    <w:rsid w:val="00F53E24"/>
    <w:rsid w:val="00F54727"/>
    <w:rsid w:val="00F54C0F"/>
    <w:rsid w:val="00F54F28"/>
    <w:rsid w:val="00F55D9B"/>
    <w:rsid w:val="00F560E5"/>
    <w:rsid w:val="00F56301"/>
    <w:rsid w:val="00F56722"/>
    <w:rsid w:val="00F56BD0"/>
    <w:rsid w:val="00F56EEB"/>
    <w:rsid w:val="00F571CF"/>
    <w:rsid w:val="00F572D5"/>
    <w:rsid w:val="00F600E3"/>
    <w:rsid w:val="00F60938"/>
    <w:rsid w:val="00F6182E"/>
    <w:rsid w:val="00F62AEB"/>
    <w:rsid w:val="00F63477"/>
    <w:rsid w:val="00F636AB"/>
    <w:rsid w:val="00F63A69"/>
    <w:rsid w:val="00F65246"/>
    <w:rsid w:val="00F6698E"/>
    <w:rsid w:val="00F67707"/>
    <w:rsid w:val="00F708BC"/>
    <w:rsid w:val="00F717B2"/>
    <w:rsid w:val="00F71AD9"/>
    <w:rsid w:val="00F71D34"/>
    <w:rsid w:val="00F7201D"/>
    <w:rsid w:val="00F72219"/>
    <w:rsid w:val="00F72902"/>
    <w:rsid w:val="00F72C5F"/>
    <w:rsid w:val="00F72EB3"/>
    <w:rsid w:val="00F7311F"/>
    <w:rsid w:val="00F73536"/>
    <w:rsid w:val="00F7383F"/>
    <w:rsid w:val="00F7600F"/>
    <w:rsid w:val="00F761F0"/>
    <w:rsid w:val="00F77A33"/>
    <w:rsid w:val="00F81DD1"/>
    <w:rsid w:val="00F82709"/>
    <w:rsid w:val="00F82F0E"/>
    <w:rsid w:val="00F8462C"/>
    <w:rsid w:val="00F849AF"/>
    <w:rsid w:val="00F849FC"/>
    <w:rsid w:val="00F8585E"/>
    <w:rsid w:val="00F858BF"/>
    <w:rsid w:val="00F85AE6"/>
    <w:rsid w:val="00F8606A"/>
    <w:rsid w:val="00F869F4"/>
    <w:rsid w:val="00F86ABA"/>
    <w:rsid w:val="00F87ACC"/>
    <w:rsid w:val="00F91630"/>
    <w:rsid w:val="00F917C1"/>
    <w:rsid w:val="00F917C6"/>
    <w:rsid w:val="00F91D60"/>
    <w:rsid w:val="00F92A5B"/>
    <w:rsid w:val="00F92D1A"/>
    <w:rsid w:val="00F94740"/>
    <w:rsid w:val="00F94FE9"/>
    <w:rsid w:val="00F9699C"/>
    <w:rsid w:val="00F96AD8"/>
    <w:rsid w:val="00F96F67"/>
    <w:rsid w:val="00F96F6B"/>
    <w:rsid w:val="00FA02D1"/>
    <w:rsid w:val="00FA0787"/>
    <w:rsid w:val="00FA08B1"/>
    <w:rsid w:val="00FA10EA"/>
    <w:rsid w:val="00FA1B58"/>
    <w:rsid w:val="00FA2DF5"/>
    <w:rsid w:val="00FA3FD6"/>
    <w:rsid w:val="00FA6413"/>
    <w:rsid w:val="00FA6FCA"/>
    <w:rsid w:val="00FA7E95"/>
    <w:rsid w:val="00FB00F5"/>
    <w:rsid w:val="00FB02C1"/>
    <w:rsid w:val="00FB0741"/>
    <w:rsid w:val="00FB0C7B"/>
    <w:rsid w:val="00FB1875"/>
    <w:rsid w:val="00FB2922"/>
    <w:rsid w:val="00FB29EC"/>
    <w:rsid w:val="00FB2F67"/>
    <w:rsid w:val="00FB3077"/>
    <w:rsid w:val="00FB363D"/>
    <w:rsid w:val="00FB388A"/>
    <w:rsid w:val="00FB3B6A"/>
    <w:rsid w:val="00FB4FB4"/>
    <w:rsid w:val="00FB592F"/>
    <w:rsid w:val="00FB59C1"/>
    <w:rsid w:val="00FB62AC"/>
    <w:rsid w:val="00FB62E9"/>
    <w:rsid w:val="00FB7B8B"/>
    <w:rsid w:val="00FC06D2"/>
    <w:rsid w:val="00FC091C"/>
    <w:rsid w:val="00FC0C18"/>
    <w:rsid w:val="00FC15B3"/>
    <w:rsid w:val="00FC18DE"/>
    <w:rsid w:val="00FC1C17"/>
    <w:rsid w:val="00FC21AB"/>
    <w:rsid w:val="00FC2C86"/>
    <w:rsid w:val="00FC33BE"/>
    <w:rsid w:val="00FC3876"/>
    <w:rsid w:val="00FC59A3"/>
    <w:rsid w:val="00FC5DF3"/>
    <w:rsid w:val="00FC6120"/>
    <w:rsid w:val="00FC65D3"/>
    <w:rsid w:val="00FC66D7"/>
    <w:rsid w:val="00FC699C"/>
    <w:rsid w:val="00FC6C84"/>
    <w:rsid w:val="00FC6F2A"/>
    <w:rsid w:val="00FC7B97"/>
    <w:rsid w:val="00FC7D68"/>
    <w:rsid w:val="00FD0DDA"/>
    <w:rsid w:val="00FD1273"/>
    <w:rsid w:val="00FD1561"/>
    <w:rsid w:val="00FD18F7"/>
    <w:rsid w:val="00FD22C9"/>
    <w:rsid w:val="00FD2746"/>
    <w:rsid w:val="00FD3EA4"/>
    <w:rsid w:val="00FD4122"/>
    <w:rsid w:val="00FD4485"/>
    <w:rsid w:val="00FD4AA8"/>
    <w:rsid w:val="00FD4C0B"/>
    <w:rsid w:val="00FD6250"/>
    <w:rsid w:val="00FD7C6A"/>
    <w:rsid w:val="00FE023B"/>
    <w:rsid w:val="00FE1F5E"/>
    <w:rsid w:val="00FE2101"/>
    <w:rsid w:val="00FE24C9"/>
    <w:rsid w:val="00FE27D0"/>
    <w:rsid w:val="00FE2D98"/>
    <w:rsid w:val="00FE2DCC"/>
    <w:rsid w:val="00FE3315"/>
    <w:rsid w:val="00FE34C7"/>
    <w:rsid w:val="00FE39F3"/>
    <w:rsid w:val="00FE3E52"/>
    <w:rsid w:val="00FE54AF"/>
    <w:rsid w:val="00FE61C1"/>
    <w:rsid w:val="00FE6B05"/>
    <w:rsid w:val="00FE7210"/>
    <w:rsid w:val="00FE75B0"/>
    <w:rsid w:val="00FF1302"/>
    <w:rsid w:val="00FF1ED0"/>
    <w:rsid w:val="00FF1EEC"/>
    <w:rsid w:val="00FF2396"/>
    <w:rsid w:val="00FF29D2"/>
    <w:rsid w:val="00FF3903"/>
    <w:rsid w:val="00FF3E2D"/>
    <w:rsid w:val="00FF46D8"/>
    <w:rsid w:val="00FF4A37"/>
    <w:rsid w:val="00FF618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2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rsid w:val="00812D27"/>
    <w:rPr>
      <w:lang w:val="en-GB" w:eastAsia="ko-KR"/>
    </w:rPr>
  </w:style>
  <w:style w:type="character" w:styleId="Strong">
    <w:name w:val="Strong"/>
    <w:basedOn w:val="DefaultParagraphFont"/>
    <w:uiPriority w:val="22"/>
    <w:qFormat/>
    <w:rsid w:val="00E27B8A"/>
    <w:rPr>
      <w:b/>
      <w:bCs/>
    </w:rPr>
  </w:style>
  <w:style w:type="character" w:customStyle="1" w:styleId="TALChar">
    <w:name w:val="TAL Char"/>
    <w:basedOn w:val="DefaultParagraphFont"/>
    <w:locked/>
    <w:rsid w:val="00DF4857"/>
    <w:rPr>
      <w:rFonts w:ascii="Arial" w:hAnsi="Arial" w:cs="Arial"/>
    </w:rPr>
  </w:style>
  <w:style w:type="table" w:styleId="PlainTable3">
    <w:name w:val="Plain Table 3"/>
    <w:basedOn w:val="TableNormal"/>
    <w:uiPriority w:val="43"/>
    <w:rsid w:val="00DF485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0624B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181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34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5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08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782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8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11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49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54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58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42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08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41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64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3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23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2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39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37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6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18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93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3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85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75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1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28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509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703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1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2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80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3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12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2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22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18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7155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5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5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52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0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3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779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5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0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08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29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92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5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9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44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23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7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3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36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84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97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1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82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42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92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14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53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51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766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4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8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7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2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01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2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11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5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065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326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36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69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39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09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3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52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2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774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940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102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68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9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61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0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254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9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9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28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71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84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2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5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4742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09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11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3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32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05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80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57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48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1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2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59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851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76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6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0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94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30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952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61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2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7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5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5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03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36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25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41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09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73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76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9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0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93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23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6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0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3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16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18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2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36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2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48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70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8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47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1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8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21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5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99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80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6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5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1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0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33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9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419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96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577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50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7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93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658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2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60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48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389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0385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6817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7385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76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91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78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60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75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50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058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41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57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06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19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31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010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277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0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59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3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3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794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76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5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38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19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1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043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10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16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885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54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91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1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57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7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0790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6798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63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9250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18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17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65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15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93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32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4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9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57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8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470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9759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0E79A9-83D8-4D16-A463-A51220CC5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12026</TotalTime>
  <Pages>2</Pages>
  <Words>758</Words>
  <Characters>3849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Presentation to TSG / WG</vt:lpstr>
      <vt:lpstr>Toulouse, France, November 14 – November 18, 2022</vt:lpstr>
      <vt:lpstr>1.	Introduction</vt:lpstr>
      <vt:lpstr>2. 	Discussion</vt:lpstr>
      <vt:lpstr>3.	Conclusion</vt:lpstr>
    </vt:vector>
  </TitlesOfParts>
  <Company>ETSI Sophia-Antipolis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Qualcomm-CH</cp:lastModifiedBy>
  <cp:revision>1497</cp:revision>
  <dcterms:created xsi:type="dcterms:W3CDTF">2020-08-06T06:51:00Z</dcterms:created>
  <dcterms:modified xsi:type="dcterms:W3CDTF">2023-02-17T21:31:00Z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